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9D" w:rsidRPr="00C03E9D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E9D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1D7A9D" w:rsidRPr="00F62FBF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E9D">
        <w:rPr>
          <w:rFonts w:ascii="Times New Roman" w:hAnsi="Times New Roman" w:cs="Times New Roman"/>
          <w:b/>
          <w:sz w:val="28"/>
          <w:szCs w:val="28"/>
        </w:rPr>
        <w:t xml:space="preserve"> Объединенная средняя общеобразовательная школа № 6 им. В.А.Сулёва</w:t>
      </w:r>
    </w:p>
    <w:p w:rsidR="001D7A9D" w:rsidRPr="00F62FBF" w:rsidRDefault="001D7A9D" w:rsidP="001D7A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A9D" w:rsidRPr="00F62FBF" w:rsidRDefault="001D7A9D" w:rsidP="001D7A9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«Утверждаю</w:t>
      </w:r>
      <w:r w:rsidRPr="00F62FBF">
        <w:rPr>
          <w:rFonts w:ascii="Times New Roman" w:hAnsi="Times New Roman" w:cs="Times New Roman"/>
          <w:sz w:val="28"/>
          <w:szCs w:val="28"/>
        </w:rPr>
        <w:t>»</w:t>
      </w:r>
    </w:p>
    <w:p w:rsidR="001D7A9D" w:rsidRDefault="001D7A9D" w:rsidP="001D7A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Директор МБОУ ОСОШ №6</w:t>
      </w:r>
    </w:p>
    <w:p w:rsidR="001D7A9D" w:rsidRDefault="001D7A9D" w:rsidP="001D7A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им.В.А.Сулева</w:t>
      </w:r>
      <w:r w:rsidRPr="00F62FBF">
        <w:rPr>
          <w:rFonts w:ascii="Times New Roman" w:hAnsi="Times New Roman" w:cs="Times New Roman"/>
          <w:sz w:val="24"/>
          <w:szCs w:val="28"/>
        </w:rPr>
        <w:t>_____</w:t>
      </w:r>
      <w:r>
        <w:rPr>
          <w:rFonts w:ascii="Times New Roman" w:hAnsi="Times New Roman" w:cs="Times New Roman"/>
          <w:sz w:val="24"/>
          <w:szCs w:val="28"/>
        </w:rPr>
        <w:t>___/Л.В.Попова/</w:t>
      </w:r>
      <w:r w:rsidRPr="00F62FB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D7A9D" w:rsidRPr="001D7A9D" w:rsidRDefault="001D7A9D" w:rsidP="001D7A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приказ № 105</w:t>
      </w:r>
      <w:r w:rsidRPr="005D66C3">
        <w:rPr>
          <w:rFonts w:ascii="Times New Roman" w:hAnsi="Times New Roman" w:cs="Times New Roman"/>
          <w:sz w:val="24"/>
          <w:szCs w:val="28"/>
        </w:rPr>
        <w:t xml:space="preserve"> </w:t>
      </w:r>
      <w:r w:rsidRPr="00F62FBF">
        <w:rPr>
          <w:rFonts w:ascii="Times New Roman" w:hAnsi="Times New Roman" w:cs="Times New Roman"/>
          <w:sz w:val="24"/>
          <w:szCs w:val="28"/>
        </w:rPr>
        <w:t xml:space="preserve">от    </w:t>
      </w:r>
      <w:r>
        <w:rPr>
          <w:rFonts w:ascii="Times New Roman" w:hAnsi="Times New Roman" w:cs="Times New Roman"/>
          <w:sz w:val="24"/>
          <w:szCs w:val="28"/>
        </w:rPr>
        <w:t xml:space="preserve">« 30»_08_2021 </w:t>
      </w:r>
      <w:r w:rsidRPr="00F62FBF">
        <w:rPr>
          <w:rFonts w:ascii="Times New Roman" w:hAnsi="Times New Roman" w:cs="Times New Roman"/>
          <w:sz w:val="24"/>
          <w:szCs w:val="28"/>
        </w:rPr>
        <w:t xml:space="preserve">г.                      </w:t>
      </w:r>
    </w:p>
    <w:p w:rsidR="001D7A9D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1D7A9D" w:rsidRPr="00D44892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4892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1D7A9D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русской родной литературе</w:t>
      </w:r>
    </w:p>
    <w:p w:rsidR="001D7A9D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7A9D" w:rsidRPr="00D44892" w:rsidRDefault="001D7A9D" w:rsidP="001D7A9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7A9D" w:rsidRPr="00D44892" w:rsidRDefault="001D7A9D" w:rsidP="001D7A9D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Уровень общего образования (класс): </w:t>
      </w:r>
      <w:r>
        <w:rPr>
          <w:rFonts w:ascii="Times New Roman" w:hAnsi="Times New Roman" w:cs="Times New Roman"/>
          <w:i/>
          <w:sz w:val="32"/>
          <w:szCs w:val="32"/>
        </w:rPr>
        <w:t xml:space="preserve">основное  общее,  9 </w:t>
      </w:r>
      <w:r w:rsidRPr="00D44892">
        <w:rPr>
          <w:rFonts w:ascii="Times New Roman" w:hAnsi="Times New Roman" w:cs="Times New Roman"/>
          <w:i/>
          <w:sz w:val="32"/>
          <w:szCs w:val="32"/>
        </w:rPr>
        <w:t xml:space="preserve"> класс</w:t>
      </w:r>
    </w:p>
    <w:p w:rsidR="001D7A9D" w:rsidRPr="005D66C3" w:rsidRDefault="001D7A9D" w:rsidP="001D7A9D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Количество часов:  </w:t>
      </w:r>
      <w:r>
        <w:rPr>
          <w:rFonts w:ascii="Times New Roman" w:hAnsi="Times New Roman" w:cs="Times New Roman"/>
          <w:sz w:val="32"/>
          <w:szCs w:val="32"/>
        </w:rPr>
        <w:t>18</w:t>
      </w:r>
      <w:r w:rsidRPr="00D448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D7A9D" w:rsidRPr="00D44892" w:rsidRDefault="001D7A9D" w:rsidP="001D7A9D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D44892">
        <w:rPr>
          <w:rFonts w:ascii="Times New Roman" w:hAnsi="Times New Roman" w:cs="Times New Roman"/>
          <w:sz w:val="32"/>
          <w:szCs w:val="32"/>
        </w:rPr>
        <w:t xml:space="preserve">Учитель:  </w:t>
      </w:r>
      <w:r w:rsidRPr="00D44892">
        <w:rPr>
          <w:rFonts w:ascii="Times New Roman" w:hAnsi="Times New Roman" w:cs="Times New Roman"/>
          <w:i/>
          <w:sz w:val="32"/>
          <w:szCs w:val="32"/>
        </w:rPr>
        <w:t>Лемешко Ирина Геннадьевна</w:t>
      </w:r>
    </w:p>
    <w:p w:rsidR="001D7A9D" w:rsidRDefault="001D7A9D" w:rsidP="001D7A9D">
      <w:pPr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1D7A9D" w:rsidRPr="00D44892" w:rsidRDefault="00C45A1D" w:rsidP="001D7A9D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Год составления: август 2021</w:t>
      </w:r>
      <w:bookmarkStart w:id="0" w:name="_GoBack"/>
      <w:bookmarkEnd w:id="0"/>
      <w:r w:rsidR="001D7A9D" w:rsidRPr="00D44892">
        <w:rPr>
          <w:rFonts w:ascii="Times New Roman" w:eastAsia="Calibri" w:hAnsi="Times New Roman" w:cs="Times New Roman"/>
          <w:sz w:val="32"/>
          <w:szCs w:val="32"/>
        </w:rPr>
        <w:t>г.</w:t>
      </w:r>
    </w:p>
    <w:p w:rsidR="001D7A9D" w:rsidRDefault="001D7A9D" w:rsidP="001D7A9D"/>
    <w:p w:rsidR="001D7A9D" w:rsidRDefault="001D7A9D" w:rsidP="006A1F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A1FC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Пояснительная записка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Рабочая программа учебного предмета </w:t>
      </w:r>
      <w:r w:rsidRPr="006A1FCA">
        <w:rPr>
          <w:rFonts w:ascii="Times New Roman" w:hAnsi="Times New Roman" w:cs="Times New Roman"/>
          <w:sz w:val="24"/>
          <w:szCs w:val="24"/>
        </w:rPr>
        <w:t>«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Родная литература</w:t>
      </w:r>
      <w:r w:rsidRPr="006A1FCA">
        <w:rPr>
          <w:rFonts w:ascii="Times New Roman" w:hAnsi="Times New Roman" w:cs="Times New Roman"/>
          <w:sz w:val="24"/>
          <w:szCs w:val="24"/>
        </w:rPr>
        <w:t xml:space="preserve">»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разработана для обучения учащихся  9 класса </w:t>
      </w:r>
      <w:r w:rsidRPr="006A1FCA">
        <w:rPr>
          <w:rFonts w:ascii="Times New Roman" w:hAnsi="Times New Roman" w:cs="Times New Roman"/>
          <w:bCs/>
          <w:sz w:val="24"/>
          <w:szCs w:val="24"/>
        </w:rPr>
        <w:t>в соответствии с</w:t>
      </w:r>
      <w:r w:rsidRPr="006A1FCA">
        <w:rPr>
          <w:rFonts w:ascii="Times New Roman" w:hAnsi="Times New Roman" w:cs="Times New Roman"/>
          <w:sz w:val="24"/>
          <w:szCs w:val="24"/>
        </w:rPr>
        <w:t>: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·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17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декабря </w:t>
      </w:r>
      <w:r w:rsidRPr="006A1FCA">
        <w:rPr>
          <w:rFonts w:ascii="Times New Roman" w:hAnsi="Times New Roman" w:cs="Times New Roman"/>
          <w:sz w:val="24"/>
          <w:szCs w:val="24"/>
        </w:rPr>
        <w:t xml:space="preserve">2010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6A1FCA">
        <w:rPr>
          <w:rFonts w:ascii="Times New Roman" w:hAnsi="Times New Roman" w:cs="Times New Roman"/>
          <w:sz w:val="24"/>
          <w:szCs w:val="24"/>
        </w:rPr>
        <w:t xml:space="preserve">.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6A1FCA">
        <w:rPr>
          <w:rFonts w:ascii="Times New Roman" w:hAnsi="Times New Roman" w:cs="Times New Roman"/>
          <w:sz w:val="24"/>
          <w:szCs w:val="24"/>
        </w:rPr>
        <w:t>1897 (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ред</w:t>
      </w:r>
      <w:r w:rsidRPr="006A1FCA">
        <w:rPr>
          <w:rFonts w:ascii="Times New Roman" w:hAnsi="Times New Roman" w:cs="Times New Roman"/>
          <w:sz w:val="24"/>
          <w:szCs w:val="24"/>
        </w:rPr>
        <w:t xml:space="preserve">.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от </w:t>
      </w:r>
      <w:r w:rsidRPr="006A1FCA">
        <w:rPr>
          <w:rFonts w:ascii="Times New Roman" w:hAnsi="Times New Roman" w:cs="Times New Roman"/>
          <w:sz w:val="24"/>
          <w:szCs w:val="24"/>
        </w:rPr>
        <w:t>31.12.2015);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·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Приказом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23.12.2014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6A1FCA">
        <w:rPr>
          <w:rFonts w:ascii="Times New Roman" w:hAnsi="Times New Roman" w:cs="Times New Roman"/>
          <w:sz w:val="24"/>
          <w:szCs w:val="24"/>
        </w:rPr>
        <w:t xml:space="preserve">1644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МО и Н РФ </w:t>
      </w:r>
      <w:r w:rsidRPr="006A1FCA">
        <w:rPr>
          <w:rFonts w:ascii="Times New Roman" w:hAnsi="Times New Roman" w:cs="Times New Roman"/>
          <w:sz w:val="24"/>
          <w:szCs w:val="24"/>
        </w:rPr>
        <w:t>«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О внесении изменений в приказ Министерства образования и науки Российской федерации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17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декабря </w:t>
      </w:r>
      <w:r w:rsidRPr="006A1FCA">
        <w:rPr>
          <w:rFonts w:ascii="Times New Roman" w:hAnsi="Times New Roman" w:cs="Times New Roman"/>
          <w:sz w:val="24"/>
          <w:szCs w:val="24"/>
        </w:rPr>
        <w:t xml:space="preserve">2010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6A1FCA">
        <w:rPr>
          <w:rFonts w:ascii="Times New Roman" w:hAnsi="Times New Roman" w:cs="Times New Roman"/>
          <w:sz w:val="24"/>
          <w:szCs w:val="24"/>
        </w:rPr>
        <w:t xml:space="preserve">.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6A1FCA">
        <w:rPr>
          <w:rFonts w:ascii="Times New Roman" w:hAnsi="Times New Roman" w:cs="Times New Roman"/>
          <w:sz w:val="24"/>
          <w:szCs w:val="24"/>
        </w:rPr>
        <w:t>1897 «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основного общего образования</w:t>
      </w:r>
      <w:r w:rsidRPr="006A1FCA">
        <w:rPr>
          <w:rFonts w:ascii="Times New Roman" w:hAnsi="Times New Roman" w:cs="Times New Roman"/>
          <w:sz w:val="24"/>
          <w:szCs w:val="24"/>
        </w:rPr>
        <w:t>»;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·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требованиями Федерального закона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29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декабря </w:t>
      </w:r>
      <w:r w:rsidRPr="006A1FCA">
        <w:rPr>
          <w:rFonts w:ascii="Times New Roman" w:hAnsi="Times New Roman" w:cs="Times New Roman"/>
          <w:sz w:val="24"/>
          <w:szCs w:val="24"/>
        </w:rPr>
        <w:t xml:space="preserve">2012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6A1FCA">
        <w:rPr>
          <w:rFonts w:ascii="Times New Roman" w:hAnsi="Times New Roman" w:cs="Times New Roman"/>
          <w:sz w:val="24"/>
          <w:szCs w:val="24"/>
        </w:rPr>
        <w:t xml:space="preserve">.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6A1FCA">
        <w:rPr>
          <w:rFonts w:ascii="Times New Roman" w:hAnsi="Times New Roman" w:cs="Times New Roman"/>
          <w:sz w:val="24"/>
          <w:szCs w:val="24"/>
        </w:rPr>
        <w:t>273-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ФЗ </w:t>
      </w:r>
      <w:r w:rsidRPr="006A1FCA">
        <w:rPr>
          <w:rFonts w:ascii="Times New Roman" w:hAnsi="Times New Roman" w:cs="Times New Roman"/>
          <w:sz w:val="24"/>
          <w:szCs w:val="24"/>
        </w:rPr>
        <w:t>«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Об образовании в Российской Федерации</w:t>
      </w:r>
      <w:r w:rsidRPr="006A1FCA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- Учебным планом   МБОУ </w:t>
      </w:r>
      <w:r w:rsidR="00FC3A0F">
        <w:rPr>
          <w:rFonts w:ascii="Times New Roman" w:eastAsia="TimesNewRomanPSMT" w:hAnsi="Times New Roman" w:cs="Times New Roman"/>
          <w:sz w:val="24"/>
          <w:szCs w:val="24"/>
        </w:rPr>
        <w:t>ОСОШ № 6 им.В.А. Сулева  на 2021 - 2022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 учебный год;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-  Положением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утверждённого  приказом  № 141 от  12.07. 2016г.;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1FCA">
        <w:rPr>
          <w:rFonts w:ascii="Times New Roman" w:hAnsi="Times New Roman" w:cs="Times New Roman"/>
          <w:b/>
          <w:bCs/>
          <w:sz w:val="24"/>
          <w:szCs w:val="24"/>
        </w:rPr>
        <w:t>с учетом: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·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«Концепции преподавания русского языка и литературы</w:t>
      </w:r>
      <w:r w:rsidRPr="006A1FCA">
        <w:rPr>
          <w:rFonts w:ascii="Times New Roman" w:hAnsi="Times New Roman" w:cs="Times New Roman"/>
          <w:sz w:val="24"/>
          <w:szCs w:val="24"/>
        </w:rPr>
        <w:t xml:space="preserve">»,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утвержденной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распоряжением Правительства Российской Федерации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09.04.2016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6A1FCA">
        <w:rPr>
          <w:rFonts w:ascii="Times New Roman" w:hAnsi="Times New Roman" w:cs="Times New Roman"/>
          <w:sz w:val="24"/>
          <w:szCs w:val="24"/>
        </w:rPr>
        <w:t xml:space="preserve">.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6A1FCA">
        <w:rPr>
          <w:rFonts w:ascii="Times New Roman" w:hAnsi="Times New Roman" w:cs="Times New Roman"/>
          <w:sz w:val="24"/>
          <w:szCs w:val="24"/>
        </w:rPr>
        <w:t>637;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·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«Концепции программы поддержки детского и юношеского чтения в Российской Федерации</w:t>
      </w:r>
      <w:r w:rsidRPr="006A1FCA">
        <w:rPr>
          <w:rFonts w:ascii="Times New Roman" w:hAnsi="Times New Roman" w:cs="Times New Roman"/>
          <w:sz w:val="24"/>
          <w:szCs w:val="24"/>
        </w:rPr>
        <w:t xml:space="preserve">»,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утвержденной Правительством Российской Федерации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03.06.2017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6A1FCA">
        <w:rPr>
          <w:rFonts w:ascii="Times New Roman" w:hAnsi="Times New Roman" w:cs="Times New Roman"/>
          <w:sz w:val="24"/>
          <w:szCs w:val="24"/>
        </w:rPr>
        <w:t>1155;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·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перечня </w:t>
      </w:r>
      <w:r w:rsidRPr="006A1FCA">
        <w:rPr>
          <w:rFonts w:ascii="Times New Roman" w:hAnsi="Times New Roman" w:cs="Times New Roman"/>
          <w:sz w:val="24"/>
          <w:szCs w:val="24"/>
        </w:rPr>
        <w:t xml:space="preserve">«100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книг по истории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культуре и литературе народов Российской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Федерации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рекомендуемых школьникам к самостоятельному прочтению</w:t>
      </w:r>
      <w:r w:rsidRPr="006A1FCA">
        <w:rPr>
          <w:rFonts w:ascii="Times New Roman" w:hAnsi="Times New Roman" w:cs="Times New Roman"/>
          <w:sz w:val="24"/>
          <w:szCs w:val="24"/>
        </w:rPr>
        <w:t>» (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письмо Министерства образования и науки Российской Федерации от </w:t>
      </w:r>
      <w:r w:rsidRPr="006A1FCA">
        <w:rPr>
          <w:rFonts w:ascii="Times New Roman" w:hAnsi="Times New Roman" w:cs="Times New Roman"/>
          <w:sz w:val="24"/>
          <w:szCs w:val="24"/>
        </w:rPr>
        <w:t xml:space="preserve">16.01.2013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6A1FCA">
        <w:rPr>
          <w:rFonts w:ascii="Times New Roman" w:hAnsi="Times New Roman" w:cs="Times New Roman"/>
          <w:sz w:val="24"/>
          <w:szCs w:val="24"/>
        </w:rPr>
        <w:t xml:space="preserve">.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№ НТ</w:t>
      </w:r>
      <w:r w:rsidRPr="006A1FCA">
        <w:rPr>
          <w:rFonts w:ascii="Times New Roman" w:hAnsi="Times New Roman" w:cs="Times New Roman"/>
          <w:sz w:val="24"/>
          <w:szCs w:val="24"/>
        </w:rPr>
        <w:t>- 41/08).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Данная программа конкретизирует содержание Стандарта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даёт распределение учебных часов по разделам курса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последовательность изучения тем и разделов с учетом межпредметных и внутрипредметных связей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логики учебного процесса</w:t>
      </w:r>
      <w:r w:rsidRPr="006A1FCA">
        <w:rPr>
          <w:rFonts w:ascii="Times New Roman" w:hAnsi="Times New Roman" w:cs="Times New Roman"/>
          <w:sz w:val="24"/>
          <w:szCs w:val="24"/>
        </w:rPr>
        <w:t xml:space="preserve">, 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возрастных особенностей учащихся</w:t>
      </w:r>
      <w:r w:rsidRPr="006A1FCA">
        <w:rPr>
          <w:rFonts w:ascii="Times New Roman" w:hAnsi="Times New Roman" w:cs="Times New Roman"/>
          <w:sz w:val="24"/>
          <w:szCs w:val="24"/>
        </w:rPr>
        <w:t>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Учебный предмет «Родная литература» как часть образовательной области «Родной язык и литература» тесно связан с предметом «Родной язык». Программа учебного предмета «Родная литература»  рассчитана на 18 часов в год (0,5 часа в неделю во 2 полугодии). 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Срок ре</w:t>
      </w:r>
      <w:r w:rsidR="00FC3A0F">
        <w:rPr>
          <w:rFonts w:ascii="Times New Roman" w:hAnsi="Times New Roman" w:cs="Times New Roman"/>
          <w:sz w:val="24"/>
          <w:szCs w:val="24"/>
        </w:rPr>
        <w:t>ализации рабочей программы: 2021 - 2022</w:t>
      </w:r>
      <w:r w:rsidRPr="006A1FCA">
        <w:rPr>
          <w:rFonts w:ascii="Times New Roman" w:hAnsi="Times New Roman" w:cs="Times New Roman"/>
          <w:sz w:val="24"/>
          <w:szCs w:val="24"/>
        </w:rPr>
        <w:t xml:space="preserve"> учебный  год.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 xml:space="preserve">Изучение предметной области </w:t>
      </w:r>
      <w:r w:rsidRPr="006A1FCA">
        <w:rPr>
          <w:rFonts w:ascii="Times New Roman" w:hAnsi="Times New Roman" w:cs="Times New Roman"/>
          <w:sz w:val="24"/>
          <w:szCs w:val="24"/>
        </w:rPr>
        <w:t>"</w:t>
      </w:r>
      <w:r w:rsidRPr="006A1FCA">
        <w:rPr>
          <w:rFonts w:ascii="Times New Roman" w:eastAsia="TimesNewRomanPSMT" w:hAnsi="Times New Roman" w:cs="Times New Roman"/>
          <w:sz w:val="24"/>
          <w:szCs w:val="24"/>
        </w:rPr>
        <w:t>Родной язык и родная литература</w:t>
      </w:r>
      <w:r w:rsidRPr="006A1FCA">
        <w:rPr>
          <w:rFonts w:ascii="Times New Roman" w:hAnsi="Times New Roman" w:cs="Times New Roman"/>
          <w:sz w:val="24"/>
          <w:szCs w:val="24"/>
        </w:rPr>
        <w:t xml:space="preserve">" </w:t>
      </w:r>
      <w:r w:rsidRPr="006A1F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должно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обеспечить</w:t>
      </w:r>
      <w:r w:rsidRPr="006A1FCA">
        <w:rPr>
          <w:rFonts w:ascii="Times New Roman" w:hAnsi="Times New Roman" w:cs="Times New Roman"/>
          <w:sz w:val="24"/>
          <w:szCs w:val="24"/>
        </w:rPr>
        <w:t>:</w:t>
      </w:r>
    </w:p>
    <w:p w:rsidR="006A1FCA" w:rsidRPr="006A1FCA" w:rsidRDefault="006A1FCA" w:rsidP="006A1FCA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</w:pPr>
      <w:r w:rsidRPr="006A1FCA">
        <w:t xml:space="preserve"> </w:t>
      </w:r>
      <w:r w:rsidRPr="006A1FCA">
        <w:rPr>
          <w:rFonts w:eastAsia="TimesNewRomanPSMT"/>
        </w:rPr>
        <w:t>воспитание ценностного отношения к родному языку и родной литературе как хранителю культуры</w:t>
      </w:r>
      <w:r w:rsidRPr="006A1FCA">
        <w:t xml:space="preserve">, </w:t>
      </w:r>
      <w:r w:rsidRPr="006A1FCA">
        <w:rPr>
          <w:rFonts w:eastAsia="TimesNewRomanPSMT"/>
        </w:rPr>
        <w:t>включение в культурно-языковое поле своего народа</w:t>
      </w:r>
      <w:r w:rsidRPr="006A1FCA">
        <w:t>;</w:t>
      </w:r>
    </w:p>
    <w:p w:rsidR="006A1FCA" w:rsidRPr="006A1FCA" w:rsidRDefault="006A1FCA" w:rsidP="006A1FCA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</w:pPr>
      <w:r w:rsidRPr="006A1FCA">
        <w:t xml:space="preserve"> </w:t>
      </w:r>
      <w:r w:rsidRPr="006A1FCA">
        <w:rPr>
          <w:rFonts w:eastAsia="TimesNewRomanPSMT"/>
        </w:rPr>
        <w:t>приобщение к литературному наследию своего народа</w:t>
      </w:r>
      <w:r w:rsidRPr="006A1FCA">
        <w:t>;</w:t>
      </w:r>
    </w:p>
    <w:p w:rsidR="006A1FCA" w:rsidRPr="006A1FCA" w:rsidRDefault="006A1FCA" w:rsidP="006A1FCA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rPr>
          <w:rFonts w:eastAsia="TimesNewRomanPSMT"/>
        </w:rPr>
      </w:pPr>
      <w:r w:rsidRPr="006A1FCA">
        <w:t xml:space="preserve"> </w:t>
      </w:r>
      <w:r w:rsidRPr="006A1FCA">
        <w:rPr>
          <w:rFonts w:eastAsia="TimesNewRomanPSMT"/>
        </w:rPr>
        <w:t>формирование причастности к свершениям и традициям своего народа</w:t>
      </w:r>
      <w:r w:rsidRPr="006A1FCA">
        <w:t xml:space="preserve">, </w:t>
      </w:r>
      <w:r w:rsidRPr="006A1FCA">
        <w:rPr>
          <w:rFonts w:eastAsia="TimesNewRomanPSMT"/>
        </w:rPr>
        <w:t>осознание исторической преемственности поколений, своей ответственности за сохранение культуры народа;</w:t>
      </w:r>
    </w:p>
    <w:p w:rsidR="006A1FCA" w:rsidRPr="006A1FCA" w:rsidRDefault="006A1FCA" w:rsidP="006A1FCA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rPr>
          <w:rFonts w:eastAsia="TimesNewRomanPSMT"/>
        </w:rPr>
      </w:pPr>
      <w:r w:rsidRPr="006A1FCA">
        <w:rPr>
          <w:rFonts w:eastAsia="TimesNewRomanPSMT"/>
        </w:rPr>
        <w:t xml:space="preserve">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6A1FCA" w:rsidRPr="006A1FCA" w:rsidRDefault="006A1FCA" w:rsidP="006A1FCA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rPr>
          <w:rFonts w:eastAsia="TimesNewRomanPSMT"/>
        </w:rPr>
      </w:pPr>
      <w:r w:rsidRPr="006A1FCA">
        <w:rPr>
          <w:rFonts w:eastAsia="TimesNewRomanPSMT"/>
        </w:rPr>
        <w:t xml:space="preserve"> получение знаний о родном языке как системе и как развивающемся явлении, о его уровнях и единицах, о закономерностях его  функционирования, освоение базовых 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др.) и базовых навыков творческого и академического письма,  последовательно формирующихся на уроках родной литературы.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В процессе обучения в основной школе эти задачи решаются постепенно,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A1FCA">
        <w:rPr>
          <w:rFonts w:ascii="Times New Roman" w:eastAsia="TimesNewRomanPSMT" w:hAnsi="Times New Roman" w:cs="Times New Roman"/>
          <w:sz w:val="24"/>
          <w:szCs w:val="24"/>
        </w:rPr>
        <w:t>Как часть образовательной области «Родной язык и родная литература»» учебный предмет «Родная литература» тесно связан с предметом «Родной 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6A1FCA" w:rsidRPr="006A1FCA" w:rsidRDefault="006A1FCA" w:rsidP="006A1F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A1FCA" w:rsidRPr="006A1FCA" w:rsidRDefault="006A1FCA" w:rsidP="006A1FCA">
      <w:pPr>
        <w:spacing w:after="0" w:line="36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u w:val="single"/>
        </w:rPr>
      </w:pPr>
      <w:r w:rsidRPr="006A1FCA">
        <w:rPr>
          <w:rFonts w:ascii="Times New Roman" w:eastAsia="Times New Roman" w:hAnsi="Times New Roman" w:cs="Times New Roman"/>
          <w:b/>
          <w:color w:val="262626"/>
          <w:sz w:val="28"/>
          <w:szCs w:val="28"/>
          <w:u w:val="single"/>
        </w:rPr>
        <w:t>Содержание курса «Родная литература» . 9 класс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 xml:space="preserve"> Введение. </w:t>
      </w:r>
      <w:r w:rsidRPr="006A1FCA">
        <w:rPr>
          <w:rFonts w:ascii="Times New Roman" w:eastAsia="Times New Roman" w:hAnsi="Times New Roman" w:cs="Times New Roman"/>
          <w:b/>
          <w:sz w:val="24"/>
          <w:szCs w:val="24"/>
        </w:rPr>
        <w:t xml:space="preserve"> Литература как искусство слова 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В мире искусства слова.  Национальная самобытность русской литературы.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sz w:val="24"/>
          <w:szCs w:val="24"/>
        </w:rPr>
        <w:t>Древнерусская литература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«Житие Сергия Радонежского». 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Житийный жанр в древнерусской литературе. Историческая основа «Жития Сергия Радонежского». Сергий Радонежский – воплощение национального нравственного идеала, олицетворение Святой Руси.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«Задонщина». Тема единения Русской земли в поэме «Задонщина»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sz w:val="24"/>
          <w:szCs w:val="24"/>
        </w:rPr>
        <w:t>Литература 18 века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Н.М.Карамзин. Обзор жизни и творчества. «Наталья, боярская дочь». Историческая основа повести. Характеры героев. Нравственные проблемы в повести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Русская литература 19 века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Поэты пушкинской поры. К.Н.Батюшков «Мой гений», «Есть наслаждение и в дикости лесов…». Д.В.Давыдов «Песня старого гусара», «Гусарский пир». А.А.Дельвиг «Элегия».  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А.С. Пушкин. Донские страницы в жизни и творчестве великого поэта. «Повести Белкина». «Станционный смотритель» - сюжет и герои повести.</w:t>
      </w:r>
      <w:r w:rsidRPr="006A1FCA">
        <w:rPr>
          <w:rFonts w:ascii="Times New Roman" w:eastAsia="Times New Roman" w:hAnsi="Times New Roman" w:cs="Times New Roman"/>
          <w:sz w:val="24"/>
          <w:szCs w:val="24"/>
        </w:rPr>
        <w:t xml:space="preserve"> Тема «маленького человека» в произведениях А.С.Пушкина.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 xml:space="preserve"> И.С.Тургенев. Слово о писателе. История любви в повести «Вешние воды». 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Светлые воспоминания на склоне жизни. Характеры героев повести.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А.П.Чехов. Характеры героев повести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«Попрыгунья». История человеческой жизни как основа сюжета.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 20 века.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М. Горький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. Страницы жизни и творчества.. «Песня о Соколе». Своеобразие композиции. Художественные особенности «Песни…»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М.А.Шолохов. Тема Гражданской войны в «Донских рассказах» писателя.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В.Ф.Тендряков. Слово о писателе.  «Хлеб для собаки». Проблематика рассказа.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К. Г. Паустовский. 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 «Телеграмма». Композиция рассказа. Нравственные проблемы. Авторская позиция. Роль пейзажа. Смысл названия.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Ю.П. Казаков 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«Запах хлеба». Память о близких людях. Проблема утраты связи с отчим домом.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А.Г.Алексин . «Безумная Евдокия».   Сюжет и главные герои повести. Нравственные проблемы  повести.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Г.Н.Щербакова «Вам и не снилось». История о первой любви. Смысл названия повести. Проблема взаимоотношений родителей и детей в повести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.П. Астафьев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. «Рукавички», «Рукой согретый хлеб» (из книги «Затеси»). Лирическая миниатюра. Нравственный выбор. Человек на войне. Личные переживания героя-рассказчика.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В.Г.Распутин. Слово о писателе. «Я забыл спросить у Лешки». Тема истинной дружбы в произведении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В. А. Каверин. 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«Два капитана». Приключенческий роман. Настойчивость и целеустремлённость главного героя в достижении мечты. Нравственные проблемы в романе.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Ю. М. Нагибин. </w:t>
      </w:r>
      <w:r w:rsidRPr="006A1FCA">
        <w:rPr>
          <w:rFonts w:ascii="Times New Roman" w:eastAsia="Times New Roman" w:hAnsi="Times New Roman" w:cs="Times New Roman"/>
          <w:color w:val="00000A"/>
          <w:sz w:val="24"/>
          <w:szCs w:val="24"/>
        </w:rPr>
        <w:t>«Старая черепаха». Сюжет рассказа, герои. Проблема ответственности. Особенности композиции.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А. Г. Алексин. </w:t>
      </w:r>
      <w:r w:rsidRPr="006A1FCA">
        <w:rPr>
          <w:rFonts w:ascii="Times New Roman" w:eastAsia="Times New Roman" w:hAnsi="Times New Roman" w:cs="Times New Roman"/>
          <w:color w:val="00000A"/>
          <w:sz w:val="24"/>
          <w:szCs w:val="24"/>
        </w:rPr>
        <w:t>«А тем временем где-то». Сюжет повести, главные герои. Желание юного героя понять себя и окружающих. Проблема выбора.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Русская поэзия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Э. Асадов. Основные темы лирики. «Письмо с фронта», А. Прокофьев «Мама», Ж. Баринова «Чтобы жить без тревог и печали», Е. Трутнева «Мама» и др.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Великая Отечественная война в русской литературе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В.А.Закруткин. Слово о писателе. Повесть «Матерь человеческая». Женская судьба в годы Великой Отечественной войны. Смысл названия повести.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Стихи поэтов-фронтовиков: А.Суркова, А.Фатьянова, Ю.Друниной, Н.Ушакова. Чувство любви к Родине в стихотворениях о войне.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color w:val="262626"/>
          <w:sz w:val="24"/>
          <w:szCs w:val="24"/>
        </w:rPr>
        <w:t>К.М.Симонов «Свеча». Гуманистическая идея рассказа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А.В.Калинин. Слово о писателе.    Нравственные проблемы в повести «Эхо войны»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sz w:val="24"/>
          <w:szCs w:val="24"/>
        </w:rPr>
        <w:t>Русская литература 21 века.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Обзор (</w:t>
      </w: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.Костюнин. 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«Поводырь». Рассказ о слепом учителе.</w:t>
      </w:r>
      <w:r w:rsidRPr="006A1F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Л. Улицкая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. «Детство сорок девять». Книга о послевоенном детстве.</w:t>
      </w:r>
    </w:p>
    <w:p w:rsidR="006A1FCA" w:rsidRPr="006A1FCA" w:rsidRDefault="006A1FCA" w:rsidP="006A1F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О.Павлова. </w:t>
      </w:r>
      <w:r w:rsidRPr="006A1FCA">
        <w:rPr>
          <w:rFonts w:ascii="Times New Roman" w:eastAsia="Times New Roman" w:hAnsi="Times New Roman" w:cs="Times New Roman"/>
          <w:color w:val="000000"/>
          <w:sz w:val="24"/>
          <w:szCs w:val="24"/>
        </w:rPr>
        <w:t>«Гришка». Герои рассказа. Сопереживание. Милосердие.</w:t>
      </w:r>
      <w:r w:rsidRPr="006A1FC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F5803" w:rsidRPr="006A1FCA" w:rsidRDefault="00EF5803" w:rsidP="006A1FCA">
      <w:pPr>
        <w:spacing w:after="0" w:line="36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142FA" w:rsidRPr="006A1FCA" w:rsidRDefault="008142FA" w:rsidP="006A1FCA">
      <w:pPr>
        <w:spacing w:line="360" w:lineRule="auto"/>
        <w:ind w:right="252"/>
        <w:rPr>
          <w:rFonts w:ascii="Times New Roman" w:hAnsi="Times New Roman" w:cs="Times New Roman"/>
          <w:b/>
          <w:color w:val="262626"/>
          <w:sz w:val="28"/>
          <w:szCs w:val="28"/>
          <w:u w:val="single"/>
        </w:rPr>
      </w:pPr>
      <w:r w:rsidRPr="006A1FCA">
        <w:rPr>
          <w:rFonts w:ascii="Times New Roman" w:hAnsi="Times New Roman" w:cs="Times New Roman"/>
          <w:b/>
          <w:color w:val="262626"/>
          <w:sz w:val="28"/>
          <w:szCs w:val="28"/>
          <w:u w:val="single"/>
        </w:rPr>
        <w:t xml:space="preserve">Планируемые результаты </w:t>
      </w:r>
      <w:r w:rsidRPr="006A1FCA">
        <w:rPr>
          <w:rFonts w:ascii="Times New Roman" w:hAnsi="Times New Roman" w:cs="Times New Roman"/>
          <w:b/>
          <w:sz w:val="28"/>
          <w:szCs w:val="28"/>
          <w:u w:val="single"/>
        </w:rPr>
        <w:t>освоения ООП по родной литературе  на уровне основного общего образования</w:t>
      </w:r>
      <w:r w:rsidRPr="006A1F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8142FA" w:rsidRPr="006A1FCA" w:rsidRDefault="008142FA" w:rsidP="006A1FCA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обучения: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A1FCA">
        <w:rPr>
          <w:rFonts w:ascii="Times New Roman" w:hAnsi="Times New Roman" w:cs="Times New Roman"/>
          <w:sz w:val="24"/>
          <w:szCs w:val="24"/>
        </w:rPr>
        <w:t>формирование общей культуры и мировоззрения, соответствующего практике сегодняшнего дня;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lastRenderedPageBreak/>
        <w:t>- осознание себя представителями своего народа и гражданами многонационального Российского государства;</w:t>
      </w:r>
      <w:r w:rsidR="00DB631D" w:rsidRPr="006A1FCA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-формирование чувства любви к Родине и патриотизма;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-выработка четкого представления о нравственных категориях и нормах поведения, определяющих характер общения человека с окружающими его людьми;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-формирование основ коммуникативной компетентности в общении;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lastRenderedPageBreak/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142FA" w:rsidRPr="006A1FCA" w:rsidRDefault="00DB631D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  </w:t>
      </w:r>
      <w:r w:rsidR="008142FA" w:rsidRPr="006A1FCA">
        <w:rPr>
          <w:rFonts w:ascii="Times New Roman" w:hAnsi="Times New Roman" w:cs="Times New Roman"/>
          <w:sz w:val="24"/>
          <w:szCs w:val="24"/>
        </w:rPr>
        <w:t>-совершенствование духовно-нравственных качеств личности.</w:t>
      </w:r>
    </w:p>
    <w:p w:rsidR="008142FA" w:rsidRPr="006A1FCA" w:rsidRDefault="008142FA" w:rsidP="006A1FCA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 обучения</w:t>
      </w:r>
      <w:r w:rsidRPr="006A1FC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-использование понятийного аппарата и научных методов познания;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-умение формулировать и аргументировать свои мысли;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-умение привлекать новый и изученный материал;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-совершенствование устной и письменной речью;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-самостоятельное анализирование и планирование учебной деятельности;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-владение первоначальными навыками научной деятельности и представления ее результатов;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-развитие мотивации к овладению культурой активного использования словарей и других поисковых систем;</w:t>
      </w:r>
    </w:p>
    <w:p w:rsidR="00DB631D" w:rsidRPr="006A1FCA" w:rsidRDefault="00DB631D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0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>-формирование и развитие компетентности в области использования интернет-ресурсов.</w:t>
      </w:r>
    </w:p>
    <w:p w:rsidR="008142FA" w:rsidRPr="006A1FCA" w:rsidRDefault="008142FA" w:rsidP="006A1FCA">
      <w:pPr>
        <w:pStyle w:val="Default"/>
        <w:tabs>
          <w:tab w:val="left" w:pos="567"/>
          <w:tab w:val="left" w:pos="851"/>
          <w:tab w:val="left" w:pos="9639"/>
        </w:tabs>
        <w:spacing w:line="360" w:lineRule="auto"/>
        <w:ind w:right="142"/>
        <w:contextualSpacing/>
        <w:rPr>
          <w:b/>
          <w:bCs/>
        </w:rPr>
      </w:pPr>
      <w:r w:rsidRPr="006A1FCA">
        <w:rPr>
          <w:b/>
          <w:bCs/>
        </w:rPr>
        <w:t>Предметные результаты:</w:t>
      </w:r>
    </w:p>
    <w:p w:rsidR="008142FA" w:rsidRPr="006A1FCA" w:rsidRDefault="008142FA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A"/>
        </w:rPr>
        <w:t>-осознание значимости чтения и изучения родной литературы для своего дальнейшего развития; формирование потребности в систематическом</w:t>
      </w:r>
      <w:r w:rsidRPr="006A1FCA">
        <w:rPr>
          <w:color w:val="000000"/>
        </w:rPr>
        <w:t xml:space="preserve"> </w:t>
      </w:r>
      <w:r w:rsidRPr="006A1FCA">
        <w:rPr>
          <w:color w:val="00000A"/>
        </w:rPr>
        <w:t>чтении как средстве познания мира и себя в этом мире, гармонизации отношений человека и общества, многоаспектного диалога;</w:t>
      </w:r>
    </w:p>
    <w:p w:rsidR="008142FA" w:rsidRPr="006A1FCA" w:rsidRDefault="008142FA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A"/>
        </w:rPr>
        <w:t xml:space="preserve">  -понимание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8142FA" w:rsidRPr="006A1FCA" w:rsidRDefault="008142FA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A"/>
        </w:rPr>
        <w:t>-обеспечение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8142FA" w:rsidRPr="006A1FCA" w:rsidRDefault="008142FA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A"/>
        </w:rPr>
        <w:lastRenderedPageBreak/>
        <w:t xml:space="preserve">   -воспитание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8142FA" w:rsidRPr="006A1FCA" w:rsidRDefault="008142FA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A"/>
        </w:rPr>
        <w:t>-развитие способности понимать литературные художественные произведения, отражающие разные этнокультурные традиции;</w:t>
      </w:r>
    </w:p>
    <w:p w:rsidR="008142FA" w:rsidRPr="006A1FCA" w:rsidRDefault="008142FA" w:rsidP="006A1FCA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567"/>
        <w:rPr>
          <w:color w:val="000000"/>
        </w:rPr>
      </w:pPr>
      <w:r w:rsidRPr="006A1FCA">
        <w:rPr>
          <w:color w:val="00000A"/>
        </w:rPr>
        <w:t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осмысления».</w:t>
      </w:r>
    </w:p>
    <w:p w:rsidR="008142FA" w:rsidRPr="006A1FCA" w:rsidRDefault="008142FA" w:rsidP="006A1FC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right="142"/>
        <w:contextualSpacing/>
      </w:pPr>
      <w:r w:rsidRPr="006A1FCA">
        <w:rPr>
          <w:b/>
        </w:rPr>
        <w:t>Выпускник научится</w:t>
      </w:r>
      <w:r w:rsidRPr="006A1FCA">
        <w:t>: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воспринимать художественный текст как произведение искусства, послание автора читателю, современнику и потомку;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определять актуальность произведений для читателей разных поколений и вступать в диалог с другими читателями;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анализировать и истолковывать произведения разной жанровой природы, аргументированно формулируя своё отношение к прочитанному;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создавать собственный текст аналитического и интерпретирующего характера в различных форматах;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сопоставлять произведение словесного искусства и его воплощение в других искусствах;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>• работать с разными источниками информации и владеть основными способами её обработки и презентации.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right="142"/>
        <w:contextualSpacing/>
        <w:rPr>
          <w:b/>
          <w:i/>
        </w:rPr>
      </w:pPr>
      <w:r w:rsidRPr="006A1FCA">
        <w:rPr>
          <w:b/>
          <w:i/>
          <w:iCs/>
        </w:rPr>
        <w:t>Выпускник получит возможность научиться: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 xml:space="preserve">• </w:t>
      </w:r>
      <w:r w:rsidRPr="006A1FCA">
        <w:rPr>
          <w:iCs/>
        </w:rPr>
        <w:t>выбирать путь анализа произведения, адекватный жанрово-родовой природе художественного текста;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 xml:space="preserve">• </w:t>
      </w:r>
      <w:r w:rsidRPr="006A1FCA">
        <w:rPr>
          <w:iCs/>
        </w:rPr>
        <w:t>дифференцировать элементы поэтики художественного текста, видеть их художественную и смысловую функцию;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lastRenderedPageBreak/>
        <w:t xml:space="preserve">• </w:t>
      </w:r>
      <w:r w:rsidRPr="006A1FCA">
        <w:rPr>
          <w:iCs/>
        </w:rPr>
        <w:t>сопоставлять «чужие» тексты интерпретирующего характера, аргументированно оценивать их;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 xml:space="preserve">• </w:t>
      </w:r>
      <w:r w:rsidRPr="006A1FCA">
        <w:rPr>
          <w:iCs/>
        </w:rPr>
        <w:t>оценивать интерпретацию художественного текста, созданную средствами других искусств;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 xml:space="preserve">• </w:t>
      </w:r>
      <w:r w:rsidRPr="006A1FCA">
        <w:rPr>
          <w:iCs/>
        </w:rPr>
        <w:t>создавать собственную интерпретацию изученного текста средствами других искусств;</w:t>
      </w:r>
    </w:p>
    <w:p w:rsidR="008142FA" w:rsidRPr="006A1FCA" w:rsidRDefault="008142FA" w:rsidP="006A1FCA">
      <w:pPr>
        <w:pStyle w:val="Default"/>
        <w:tabs>
          <w:tab w:val="left" w:pos="709"/>
          <w:tab w:val="left" w:pos="851"/>
          <w:tab w:val="left" w:pos="9639"/>
        </w:tabs>
        <w:spacing w:line="360" w:lineRule="auto"/>
        <w:ind w:left="426" w:right="142"/>
        <w:contextualSpacing/>
      </w:pPr>
      <w:r w:rsidRPr="006A1FCA">
        <w:t xml:space="preserve">• </w:t>
      </w:r>
      <w:r w:rsidRPr="006A1FCA">
        <w:rPr>
          <w:iCs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8142FA" w:rsidRPr="006A1FCA" w:rsidRDefault="008142FA" w:rsidP="006A1FCA">
      <w:pPr>
        <w:tabs>
          <w:tab w:val="left" w:pos="709"/>
          <w:tab w:val="left" w:pos="851"/>
          <w:tab w:val="left" w:pos="9639"/>
        </w:tabs>
        <w:spacing w:after="0" w:line="360" w:lineRule="auto"/>
        <w:ind w:left="426" w:right="14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A1FCA">
        <w:rPr>
          <w:rFonts w:ascii="Times New Roman" w:hAnsi="Times New Roman" w:cs="Times New Roman"/>
          <w:sz w:val="24"/>
          <w:szCs w:val="24"/>
        </w:rPr>
        <w:t xml:space="preserve">• </w:t>
      </w:r>
      <w:r w:rsidRPr="006A1FCA">
        <w:rPr>
          <w:rFonts w:ascii="Times New Roman" w:hAnsi="Times New Roman" w:cs="Times New Roman"/>
          <w:iCs/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</w:t>
      </w:r>
    </w:p>
    <w:p w:rsidR="008142FA" w:rsidRPr="006A1FCA" w:rsidRDefault="008142FA" w:rsidP="006A1FC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FCA" w:rsidRPr="006A1FCA" w:rsidRDefault="006A1FCA" w:rsidP="006A1FCA">
      <w:pPr>
        <w:pStyle w:val="a3"/>
        <w:shd w:val="clear" w:color="auto" w:fill="FFFFFF"/>
        <w:tabs>
          <w:tab w:val="left" w:pos="1995"/>
        </w:tabs>
        <w:spacing w:line="360" w:lineRule="auto"/>
        <w:jc w:val="center"/>
        <w:rPr>
          <w:b/>
          <w:color w:val="262626"/>
          <w:sz w:val="28"/>
          <w:szCs w:val="28"/>
        </w:rPr>
      </w:pPr>
    </w:p>
    <w:p w:rsidR="006A1FCA" w:rsidRPr="006A1FCA" w:rsidRDefault="006A1FCA" w:rsidP="006A1FCA">
      <w:pPr>
        <w:pStyle w:val="a3"/>
        <w:shd w:val="clear" w:color="auto" w:fill="FFFFFF"/>
        <w:tabs>
          <w:tab w:val="left" w:pos="1995"/>
        </w:tabs>
        <w:spacing w:line="360" w:lineRule="auto"/>
        <w:jc w:val="center"/>
        <w:rPr>
          <w:b/>
          <w:color w:val="262626"/>
          <w:sz w:val="28"/>
          <w:szCs w:val="28"/>
        </w:rPr>
      </w:pPr>
    </w:p>
    <w:p w:rsidR="006A1FCA" w:rsidRPr="006A1FCA" w:rsidRDefault="006A1FCA" w:rsidP="006A1FCA">
      <w:pPr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  <w:br w:type="page"/>
      </w:r>
    </w:p>
    <w:p w:rsidR="006A1FCA" w:rsidRPr="006A1FCA" w:rsidRDefault="006A1FCA" w:rsidP="006A1FCA">
      <w:pPr>
        <w:spacing w:after="0" w:line="360" w:lineRule="auto"/>
        <w:ind w:left="709" w:right="251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A1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уроков родн</w:t>
      </w:r>
      <w:r w:rsidR="00FC3A0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ой литературы в 9 классе на 2021 – 2022</w:t>
      </w:r>
      <w:r w:rsidRPr="006A1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уч.год</w:t>
      </w:r>
    </w:p>
    <w:p w:rsidR="008142FA" w:rsidRPr="006A1FCA" w:rsidRDefault="008142FA" w:rsidP="006A1FCA">
      <w:pPr>
        <w:spacing w:after="0" w:line="360" w:lineRule="auto"/>
        <w:ind w:left="709" w:right="251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276"/>
        <w:gridCol w:w="1276"/>
        <w:gridCol w:w="8788"/>
      </w:tblGrid>
      <w:tr w:rsidR="00C769B6" w:rsidRPr="006A1FCA" w:rsidTr="00C769B6">
        <w:tc>
          <w:tcPr>
            <w:tcW w:w="709" w:type="dxa"/>
          </w:tcPr>
          <w:p w:rsidR="00C769B6" w:rsidRPr="003C3462" w:rsidRDefault="00C769B6" w:rsidP="00C76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827" w:type="dxa"/>
          </w:tcPr>
          <w:p w:rsidR="00C769B6" w:rsidRPr="00E902D8" w:rsidRDefault="00C769B6" w:rsidP="00C76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C769B6" w:rsidRPr="00E902D8" w:rsidRDefault="00C769B6" w:rsidP="00C76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Колич. часов</w:t>
            </w:r>
          </w:p>
        </w:tc>
        <w:tc>
          <w:tcPr>
            <w:tcW w:w="1276" w:type="dxa"/>
          </w:tcPr>
          <w:p w:rsidR="00C769B6" w:rsidRPr="00E902D8" w:rsidRDefault="00C769B6" w:rsidP="00C76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Календ. </w:t>
            </w: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8788" w:type="dxa"/>
          </w:tcPr>
          <w:p w:rsidR="00C769B6" w:rsidRPr="00E902D8" w:rsidRDefault="00C769B6" w:rsidP="00C769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C769B6" w:rsidRPr="006A1FCA" w:rsidTr="00C769B6">
        <w:tc>
          <w:tcPr>
            <w:tcW w:w="709" w:type="dxa"/>
          </w:tcPr>
          <w:p w:rsidR="00C769B6" w:rsidRPr="006A1FCA" w:rsidRDefault="00C769B6" w:rsidP="006A1FCA">
            <w:pPr>
              <w:spacing w:after="0" w:line="36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769B6" w:rsidRPr="006A1FCA" w:rsidRDefault="00C769B6" w:rsidP="006A1FCA">
            <w:pPr>
              <w:pStyle w:val="a3"/>
              <w:spacing w:line="360" w:lineRule="auto"/>
              <w:ind w:left="0"/>
              <w:rPr>
                <w:b/>
              </w:rPr>
            </w:pPr>
            <w:r w:rsidRPr="006A1FCA">
              <w:rPr>
                <w:b/>
              </w:rPr>
              <w:t>Литература как искусство слова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360" w:lineRule="auto"/>
              <w:ind w:left="133"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1276" w:type="dxa"/>
          </w:tcPr>
          <w:p w:rsidR="00C769B6" w:rsidRPr="006A1FCA" w:rsidRDefault="00C769B6" w:rsidP="006A1FCA">
            <w:pPr>
              <w:spacing w:after="0" w:line="360" w:lineRule="auto"/>
              <w:ind w:left="133"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Беседа на тему «Шедевры русской литературы. Литература и наше чтение.  Ответы на вопросы</w:t>
            </w:r>
          </w:p>
        </w:tc>
      </w:tr>
      <w:tr w:rsidR="00C769B6" w:rsidRPr="006A1FCA" w:rsidTr="00C769B6">
        <w:trPr>
          <w:trHeight w:val="913"/>
        </w:trPr>
        <w:tc>
          <w:tcPr>
            <w:tcW w:w="709" w:type="dxa"/>
          </w:tcPr>
          <w:p w:rsidR="00C769B6" w:rsidRPr="006A1FCA" w:rsidRDefault="00C769B6" w:rsidP="006A1FCA">
            <w:pPr>
              <w:spacing w:after="0" w:line="36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Древнерусская литература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360" w:lineRule="auto"/>
              <w:ind w:left="133"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1276" w:type="dxa"/>
          </w:tcPr>
          <w:p w:rsidR="00C769B6" w:rsidRPr="006A1FCA" w:rsidRDefault="00C769B6" w:rsidP="006A1FCA">
            <w:pPr>
              <w:spacing w:after="0" w:line="360" w:lineRule="auto"/>
              <w:ind w:left="133"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Обсуждение вопроса о роли древнерусской литературы в нашем чтении.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и прочитанного ранее. Чтение, пересказ, ответы на вопросы.</w:t>
            </w:r>
          </w:p>
        </w:tc>
      </w:tr>
      <w:tr w:rsidR="00C769B6" w:rsidRPr="006A1FCA" w:rsidTr="00C769B6">
        <w:tc>
          <w:tcPr>
            <w:tcW w:w="709" w:type="dxa"/>
          </w:tcPr>
          <w:p w:rsidR="00C769B6" w:rsidRPr="006A1FCA" w:rsidRDefault="00C769B6" w:rsidP="006A1FCA">
            <w:pPr>
              <w:spacing w:after="0" w:line="36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XVIII века</w:t>
            </w: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6A1FC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36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1276" w:type="dxa"/>
          </w:tcPr>
          <w:p w:rsidR="00C769B6" w:rsidRPr="006A1FCA" w:rsidRDefault="00C769B6" w:rsidP="006A1FCA">
            <w:pPr>
              <w:spacing w:after="0" w:line="36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произведений. Подбор и обобщение дополнительного материала о биографии и творчестве писателя</w:t>
            </w:r>
          </w:p>
          <w:p w:rsidR="00C769B6" w:rsidRPr="006A1FCA" w:rsidRDefault="00C769B6" w:rsidP="006A1FCA">
            <w:pPr>
              <w:spacing w:after="0" w:line="360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Карамзина в совершенствовании русского языка.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словаря слов, которыми Карамзин обогатил русскую речь, с краткими комментариями.</w:t>
            </w: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Комментированное чтение текста повести, ответы на вопросы.</w:t>
            </w:r>
          </w:p>
        </w:tc>
      </w:tr>
      <w:tr w:rsidR="00C769B6" w:rsidRPr="006A1FCA" w:rsidTr="00C769B6">
        <w:trPr>
          <w:trHeight w:val="1130"/>
        </w:trPr>
        <w:tc>
          <w:tcPr>
            <w:tcW w:w="709" w:type="dxa"/>
          </w:tcPr>
          <w:p w:rsidR="00C769B6" w:rsidRPr="006A1FCA" w:rsidRDefault="00C769B6" w:rsidP="006A1FCA">
            <w:pPr>
              <w:spacing w:after="0" w:line="360" w:lineRule="auto"/>
              <w:ind w:left="34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Русская литература XIX века </w:t>
            </w: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  <w:p w:rsidR="00C769B6" w:rsidRPr="006A1FCA" w:rsidRDefault="00C769B6" w:rsidP="006A1FC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360" w:lineRule="auto"/>
              <w:ind w:right="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ч.</w:t>
            </w:r>
          </w:p>
        </w:tc>
        <w:tc>
          <w:tcPr>
            <w:tcW w:w="1276" w:type="dxa"/>
          </w:tcPr>
          <w:p w:rsidR="00C769B6" w:rsidRPr="006A1FCA" w:rsidRDefault="00C769B6" w:rsidP="006A1FCA">
            <w:pPr>
              <w:spacing w:after="0" w:line="36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 xml:space="preserve">Подбор и обобщение дополнительного материала о биографии и творчестве писателей. Устные и письменные ответы на вопросы (в том числе с использованием цитирования). Участие в коллективном диалоге. 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Викторина на знание содержания текстов и их художественных особенностей. Обсуждение проблемы «маленького человека» в повести «Станционный смотритель».  Краткий пересказ сюжета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Рассказ о донских страницах в творчестве А.С.Пушкина.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Особенности авторской позиции в рассказах А.П.Чехова.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Заочное путешествие на родину И.С.Тургенева</w:t>
            </w:r>
          </w:p>
        </w:tc>
      </w:tr>
      <w:tr w:rsidR="00C769B6" w:rsidRPr="006A1FCA" w:rsidTr="00C769B6">
        <w:trPr>
          <w:trHeight w:val="4350"/>
        </w:trPr>
        <w:tc>
          <w:tcPr>
            <w:tcW w:w="709" w:type="dxa"/>
          </w:tcPr>
          <w:p w:rsidR="00C769B6" w:rsidRPr="006A1FCA" w:rsidRDefault="00C769B6" w:rsidP="006A1FCA">
            <w:pPr>
              <w:spacing w:after="0" w:line="36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20 века.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sz w:val="24"/>
                <w:szCs w:val="24"/>
              </w:rPr>
              <w:t>Великая Отечественная война в русской литературе.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поэзия</w:t>
            </w: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ч.</w:t>
            </w:r>
          </w:p>
          <w:p w:rsidR="00C769B6" w:rsidRPr="00C769B6" w:rsidRDefault="00EF5D03" w:rsidP="00C769B6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769B6"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C769B6" w:rsidRPr="00C769B6" w:rsidRDefault="00C769B6" w:rsidP="00C769B6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69B6" w:rsidRPr="00C769B6" w:rsidRDefault="00C769B6" w:rsidP="00C769B6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1276" w:type="dxa"/>
          </w:tcPr>
          <w:p w:rsidR="00C769B6" w:rsidRPr="006A1FCA" w:rsidRDefault="00C769B6" w:rsidP="006A1FCA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Merge w:val="restart"/>
          </w:tcPr>
          <w:p w:rsidR="00C769B6" w:rsidRPr="006A1FCA" w:rsidRDefault="00C769B6" w:rsidP="006A1FCA">
            <w:pPr>
              <w:pStyle w:val="ab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1"/>
                <w:szCs w:val="21"/>
              </w:rPr>
            </w:pPr>
            <w:r w:rsidRPr="006A1FCA">
              <w:rPr>
                <w:color w:val="000000"/>
              </w:rPr>
              <w:t>Анализ различных форм выражения авторской позиции. Работа</w:t>
            </w:r>
          </w:p>
          <w:p w:rsidR="00C769B6" w:rsidRPr="006A1FCA" w:rsidRDefault="00C769B6" w:rsidP="006A1FCA">
            <w:pPr>
              <w:pStyle w:val="ab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1"/>
                <w:szCs w:val="21"/>
              </w:rPr>
            </w:pPr>
            <w:r w:rsidRPr="006A1FCA">
              <w:rPr>
                <w:color w:val="000000"/>
              </w:rPr>
              <w:t>со словарём литературоведческих терминов. Игровые виды</w:t>
            </w:r>
          </w:p>
          <w:p w:rsidR="00C769B6" w:rsidRPr="006A1FCA" w:rsidRDefault="00C769B6" w:rsidP="006A1FCA">
            <w:pPr>
              <w:pStyle w:val="ab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6A1FCA">
              <w:rPr>
                <w:color w:val="000000"/>
              </w:rPr>
              <w:t>деятельности: конкурсы, викторины.</w:t>
            </w:r>
            <w:r w:rsidRPr="006A1FCA">
              <w:rPr>
                <w:rStyle w:val="apple-converted-space"/>
                <w:color w:val="000000"/>
              </w:rPr>
              <w:t> </w:t>
            </w:r>
            <w:r w:rsidRPr="006A1FCA">
              <w:t>Устные и письменные ответы на вопросы (в том числе с использованием цитирования).</w:t>
            </w:r>
            <w:r w:rsidRPr="006A1FCA">
              <w:rPr>
                <w:color w:val="000000"/>
              </w:rPr>
              <w:t xml:space="preserve"> Устный рассказ о писателях на основе самостоятельного поиска</w:t>
            </w:r>
            <w:r w:rsidRPr="006A1FCA">
              <w:rPr>
                <w:color w:val="000000"/>
                <w:sz w:val="21"/>
                <w:szCs w:val="21"/>
              </w:rPr>
              <w:t xml:space="preserve"> </w:t>
            </w:r>
            <w:r w:rsidRPr="006A1FCA">
              <w:rPr>
                <w:color w:val="000000"/>
              </w:rPr>
              <w:t>материалов с использованием справочной литературы и ресурсов. Ответы на проблемные вопросы. Тестирование.</w:t>
            </w:r>
          </w:p>
          <w:p w:rsidR="00C769B6" w:rsidRPr="006A1FCA" w:rsidRDefault="00C769B6" w:rsidP="006A1FCA">
            <w:pPr>
              <w:pStyle w:val="ab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1"/>
                <w:szCs w:val="21"/>
              </w:rPr>
            </w:pPr>
            <w:r w:rsidRPr="006A1FCA">
              <w:rPr>
                <w:color w:val="000000"/>
              </w:rPr>
              <w:t>Подбор цитат из текста литературного произведения по заданной</w:t>
            </w:r>
          </w:p>
          <w:p w:rsidR="00C769B6" w:rsidRPr="006A1FCA" w:rsidRDefault="00C769B6" w:rsidP="006A1FCA">
            <w:pPr>
              <w:pStyle w:val="ab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6A1FCA">
              <w:rPr>
                <w:color w:val="000000"/>
              </w:rPr>
              <w:t xml:space="preserve">теме. </w:t>
            </w:r>
            <w:r w:rsidRPr="006A1FCA">
              <w:rPr>
                <w:color w:val="000000"/>
                <w:shd w:val="clear" w:color="auto" w:fill="FFFFFF"/>
              </w:rPr>
              <w:t>Составление плана (в том числе цитатного) характеристики героя, устный и письменный рассказ о герое по плану.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Обсуждение роли  писателя в истории русской культуры и литературы как еще одно решение проблемы «писатель и общество». Оценка остроты постановки нравственных проблем в творчестве писателя.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произведения близко к тексту, кратко, от лица персонажа</w:t>
            </w:r>
          </w:p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(в том числе наизусть)</w:t>
            </w:r>
          </w:p>
        </w:tc>
      </w:tr>
      <w:tr w:rsidR="00C769B6" w:rsidRPr="006A1FCA" w:rsidTr="00C769B6">
        <w:trPr>
          <w:trHeight w:val="225"/>
        </w:trPr>
        <w:tc>
          <w:tcPr>
            <w:tcW w:w="709" w:type="dxa"/>
          </w:tcPr>
          <w:p w:rsidR="00C769B6" w:rsidRPr="006A1FCA" w:rsidRDefault="00C769B6" w:rsidP="006A1FCA">
            <w:pPr>
              <w:spacing w:after="0" w:line="36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21 века (обзор)</w:t>
            </w:r>
          </w:p>
        </w:tc>
        <w:tc>
          <w:tcPr>
            <w:tcW w:w="1276" w:type="dxa"/>
          </w:tcPr>
          <w:p w:rsidR="00C769B6" w:rsidRPr="00C769B6" w:rsidRDefault="00C769B6" w:rsidP="00C769B6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</w:t>
            </w:r>
          </w:p>
        </w:tc>
        <w:tc>
          <w:tcPr>
            <w:tcW w:w="1276" w:type="dxa"/>
          </w:tcPr>
          <w:p w:rsidR="00C769B6" w:rsidRPr="006A1FCA" w:rsidRDefault="00C769B6" w:rsidP="006A1FCA">
            <w:pPr>
              <w:spacing w:after="0" w:line="360" w:lineRule="auto"/>
              <w:ind w:left="13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:rsidR="00C769B6" w:rsidRPr="006A1FCA" w:rsidRDefault="00C769B6" w:rsidP="006A1FC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142FA" w:rsidRPr="006A1FCA" w:rsidRDefault="008142FA" w:rsidP="006A1FCA">
      <w:pPr>
        <w:spacing w:line="360" w:lineRule="auto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  <w:r w:rsidRPr="006A1F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1E4B" w:rsidRPr="006A1FCA" w:rsidRDefault="00541E4B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6A1FCA" w:rsidRPr="006A1FCA" w:rsidRDefault="006A1FCA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6A1FCA" w:rsidRPr="006A1FCA" w:rsidRDefault="006A1FCA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6A1FCA" w:rsidRPr="006A1FCA" w:rsidRDefault="006A1FCA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6A1FCA" w:rsidRPr="006A1FCA" w:rsidRDefault="006A1FCA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541E4B" w:rsidRPr="006A1FCA" w:rsidRDefault="00541E4B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541E4B" w:rsidRPr="006A1FCA" w:rsidRDefault="00541E4B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541E4B" w:rsidRPr="006A1FCA" w:rsidRDefault="00541E4B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541E4B" w:rsidRPr="006A1FCA" w:rsidRDefault="00541E4B" w:rsidP="00C769B6">
      <w:pPr>
        <w:tabs>
          <w:tab w:val="left" w:pos="1507"/>
        </w:tabs>
        <w:spacing w:after="0" w:line="360" w:lineRule="auto"/>
        <w:ind w:right="-454"/>
        <w:contextualSpacing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8142FA" w:rsidRPr="006A1FCA" w:rsidRDefault="008142FA" w:rsidP="006A1FCA">
      <w:pPr>
        <w:tabs>
          <w:tab w:val="left" w:pos="1507"/>
        </w:tabs>
        <w:spacing w:after="0" w:line="360" w:lineRule="auto"/>
        <w:ind w:left="425" w:right="-454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  <w:r w:rsidRPr="006A1FCA"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  <w:lastRenderedPageBreak/>
        <w:t>Региональный компонент на уроках литературы в  9 классе.</w:t>
      </w:r>
    </w:p>
    <w:tbl>
      <w:tblPr>
        <w:tblW w:w="13182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0064"/>
      </w:tblGrid>
      <w:tr w:rsidR="008142FA" w:rsidRPr="006A1FCA" w:rsidTr="00C51BDC">
        <w:trPr>
          <w:trHeight w:val="227"/>
        </w:trPr>
        <w:tc>
          <w:tcPr>
            <w:tcW w:w="3118" w:type="dxa"/>
          </w:tcPr>
          <w:p w:rsidR="008142FA" w:rsidRPr="006A1FCA" w:rsidRDefault="008142FA" w:rsidP="006A1FCA">
            <w:pPr>
              <w:spacing w:after="0" w:line="360" w:lineRule="auto"/>
              <w:ind w:right="-456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6A1FCA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Раздел</w:t>
            </w:r>
          </w:p>
        </w:tc>
        <w:tc>
          <w:tcPr>
            <w:tcW w:w="10064" w:type="dxa"/>
          </w:tcPr>
          <w:p w:rsidR="008142FA" w:rsidRPr="006A1FCA" w:rsidRDefault="008142FA" w:rsidP="006A1FCA">
            <w:pPr>
              <w:tabs>
                <w:tab w:val="left" w:pos="1140"/>
              </w:tabs>
              <w:spacing w:after="0" w:line="360" w:lineRule="auto"/>
              <w:ind w:right="-456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6A1FCA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Тема</w:t>
            </w:r>
          </w:p>
          <w:p w:rsidR="008142FA" w:rsidRPr="006A1FCA" w:rsidRDefault="008142FA" w:rsidP="006A1FCA">
            <w:pPr>
              <w:tabs>
                <w:tab w:val="left" w:pos="1140"/>
              </w:tabs>
              <w:spacing w:after="0" w:line="360" w:lineRule="auto"/>
              <w:ind w:right="-456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</w:tr>
      <w:tr w:rsidR="008142FA" w:rsidRPr="006A1FCA" w:rsidTr="00C51BDC">
        <w:trPr>
          <w:trHeight w:val="323"/>
        </w:trPr>
        <w:tc>
          <w:tcPr>
            <w:tcW w:w="3118" w:type="dxa"/>
          </w:tcPr>
          <w:p w:rsidR="008142FA" w:rsidRPr="00B21E9D" w:rsidRDefault="008142FA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B21E9D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Литература как искусство слова</w:t>
            </w:r>
          </w:p>
          <w:p w:rsidR="008142FA" w:rsidRPr="00B21E9D" w:rsidRDefault="008142FA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8142FA" w:rsidRPr="006A1FCA" w:rsidRDefault="008142FA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Литература Дона и о Доне. Её своеобразие и связь с общим литературным процессом. (Беседа)</w:t>
            </w:r>
          </w:p>
        </w:tc>
      </w:tr>
      <w:tr w:rsidR="00742904" w:rsidRPr="006A1FCA" w:rsidTr="00C51BDC">
        <w:trPr>
          <w:trHeight w:val="331"/>
        </w:trPr>
        <w:tc>
          <w:tcPr>
            <w:tcW w:w="3118" w:type="dxa"/>
          </w:tcPr>
          <w:p w:rsidR="00742904" w:rsidRPr="00B21E9D" w:rsidRDefault="00742904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B21E9D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Древнерусская литература</w:t>
            </w:r>
          </w:p>
          <w:p w:rsidR="00742904" w:rsidRPr="00B21E9D" w:rsidRDefault="00742904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742904" w:rsidRPr="006A1FCA" w:rsidRDefault="00742904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«Задонщина». </w:t>
            </w: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Тема единения Русской земли в поэме</w:t>
            </w:r>
          </w:p>
        </w:tc>
      </w:tr>
      <w:tr w:rsidR="00742904" w:rsidRPr="006A1FCA" w:rsidTr="00C51BDC">
        <w:trPr>
          <w:trHeight w:val="283"/>
        </w:trPr>
        <w:tc>
          <w:tcPr>
            <w:tcW w:w="3118" w:type="dxa"/>
          </w:tcPr>
          <w:p w:rsidR="00742904" w:rsidRDefault="00742904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B21E9D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Литература 18    века</w:t>
            </w:r>
          </w:p>
          <w:p w:rsidR="00B21E9D" w:rsidRPr="00B21E9D" w:rsidRDefault="00B21E9D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742904" w:rsidRPr="006A1FCA" w:rsidRDefault="00742904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Н.Карамзин о происхождении казаков.</w:t>
            </w:r>
          </w:p>
        </w:tc>
      </w:tr>
      <w:tr w:rsidR="00742904" w:rsidRPr="006A1FCA" w:rsidTr="00C51BDC">
        <w:trPr>
          <w:trHeight w:val="319"/>
        </w:trPr>
        <w:tc>
          <w:tcPr>
            <w:tcW w:w="3118" w:type="dxa"/>
            <w:vMerge w:val="restart"/>
          </w:tcPr>
          <w:p w:rsidR="00742904" w:rsidRPr="00B21E9D" w:rsidRDefault="00742904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B21E9D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Литература 19    века</w:t>
            </w:r>
          </w:p>
        </w:tc>
        <w:tc>
          <w:tcPr>
            <w:tcW w:w="10064" w:type="dxa"/>
          </w:tcPr>
          <w:p w:rsidR="00742904" w:rsidRPr="006A1FCA" w:rsidRDefault="00742904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Донские страницы  биографии А.С.Пушкина. А.С.Пушкин и Дон. </w:t>
            </w:r>
          </w:p>
        </w:tc>
      </w:tr>
      <w:tr w:rsidR="008142FA" w:rsidRPr="006A1FCA" w:rsidTr="00C51BDC">
        <w:trPr>
          <w:trHeight w:val="337"/>
        </w:trPr>
        <w:tc>
          <w:tcPr>
            <w:tcW w:w="3118" w:type="dxa"/>
            <w:vMerge/>
          </w:tcPr>
          <w:p w:rsidR="008142FA" w:rsidRPr="00B21E9D" w:rsidRDefault="008142FA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8142FA" w:rsidRPr="006A1FCA" w:rsidRDefault="008142FA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Донские страницы в рассказах А.Чехова. «Радость», «Красавицы», «Экзамен на чин».</w:t>
            </w:r>
          </w:p>
        </w:tc>
      </w:tr>
      <w:tr w:rsidR="008142FA" w:rsidRPr="006A1FCA" w:rsidTr="00C51BDC">
        <w:trPr>
          <w:trHeight w:val="405"/>
        </w:trPr>
        <w:tc>
          <w:tcPr>
            <w:tcW w:w="3118" w:type="dxa"/>
            <w:vMerge/>
          </w:tcPr>
          <w:p w:rsidR="008142FA" w:rsidRPr="00B21E9D" w:rsidRDefault="008142FA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B21E9D" w:rsidRPr="006A1FCA" w:rsidRDefault="008142FA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В. Д. Седегов «Родной край в произведениях А.П.Чехова».</w:t>
            </w:r>
          </w:p>
        </w:tc>
      </w:tr>
      <w:tr w:rsidR="00742904" w:rsidRPr="006A1FCA" w:rsidTr="00C51BDC">
        <w:trPr>
          <w:trHeight w:val="457"/>
        </w:trPr>
        <w:tc>
          <w:tcPr>
            <w:tcW w:w="3118" w:type="dxa"/>
            <w:vMerge w:val="restart"/>
          </w:tcPr>
          <w:p w:rsidR="00742904" w:rsidRPr="00B21E9D" w:rsidRDefault="00742904" w:rsidP="00B21E9D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  <w:r w:rsidRPr="00B21E9D"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  <w:t>Литература 20   века</w:t>
            </w:r>
          </w:p>
        </w:tc>
        <w:tc>
          <w:tcPr>
            <w:tcW w:w="10064" w:type="dxa"/>
          </w:tcPr>
          <w:p w:rsidR="00742904" w:rsidRPr="006A1FCA" w:rsidRDefault="00742904" w:rsidP="006A1FCA">
            <w:pPr>
              <w:tabs>
                <w:tab w:val="left" w:pos="2268"/>
              </w:tabs>
              <w:spacing w:after="0" w:line="360" w:lineRule="auto"/>
              <w:ind w:right="-454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М. Шолохов. </w:t>
            </w:r>
            <w:r w:rsidR="009F4536"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Тема Гражданской войны в «Донских рассказах»</w:t>
            </w:r>
          </w:p>
        </w:tc>
      </w:tr>
      <w:tr w:rsidR="008142FA" w:rsidRPr="006A1FCA" w:rsidTr="00C51BDC">
        <w:trPr>
          <w:trHeight w:val="345"/>
        </w:trPr>
        <w:tc>
          <w:tcPr>
            <w:tcW w:w="3118" w:type="dxa"/>
            <w:vMerge/>
          </w:tcPr>
          <w:p w:rsidR="008142FA" w:rsidRPr="006A1FCA" w:rsidRDefault="008142FA" w:rsidP="006A1FCA">
            <w:pPr>
              <w:tabs>
                <w:tab w:val="left" w:pos="2268"/>
              </w:tabs>
              <w:spacing w:after="0" w:line="360" w:lineRule="auto"/>
              <w:ind w:right="-456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8142FA" w:rsidRPr="006A1FCA" w:rsidRDefault="009F4536" w:rsidP="006A1FCA">
            <w:pPr>
              <w:tabs>
                <w:tab w:val="left" w:pos="2268"/>
              </w:tabs>
              <w:spacing w:after="0" w:line="360" w:lineRule="auto"/>
              <w:ind w:right="-456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А.К. Калинин «Эхо войны</w:t>
            </w:r>
            <w:r w:rsidR="008142FA"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».</w:t>
            </w:r>
          </w:p>
        </w:tc>
      </w:tr>
      <w:tr w:rsidR="009F4536" w:rsidRPr="006A1FCA" w:rsidTr="00C51BDC">
        <w:trPr>
          <w:trHeight w:val="341"/>
        </w:trPr>
        <w:tc>
          <w:tcPr>
            <w:tcW w:w="3118" w:type="dxa"/>
            <w:vMerge/>
          </w:tcPr>
          <w:p w:rsidR="009F4536" w:rsidRPr="006A1FCA" w:rsidRDefault="009F4536" w:rsidP="006A1FCA">
            <w:pPr>
              <w:tabs>
                <w:tab w:val="left" w:pos="2268"/>
              </w:tabs>
              <w:spacing w:after="0" w:line="360" w:lineRule="auto"/>
              <w:ind w:right="-456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0064" w:type="dxa"/>
          </w:tcPr>
          <w:p w:rsidR="009F4536" w:rsidRPr="006A1FCA" w:rsidRDefault="009F4536" w:rsidP="006A1FCA">
            <w:pPr>
              <w:tabs>
                <w:tab w:val="left" w:pos="2268"/>
              </w:tabs>
              <w:spacing w:after="0" w:line="360" w:lineRule="auto"/>
              <w:ind w:right="-456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Поэзия Дона второй половины 20 века. </w:t>
            </w:r>
          </w:p>
        </w:tc>
      </w:tr>
    </w:tbl>
    <w:p w:rsidR="008142FA" w:rsidRPr="006A1FCA" w:rsidRDefault="008142FA" w:rsidP="006A1FCA">
      <w:pPr>
        <w:tabs>
          <w:tab w:val="left" w:pos="142"/>
        </w:tabs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  <w:r w:rsidRPr="006A1FCA"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  <w:t xml:space="preserve">                               </w:t>
      </w:r>
    </w:p>
    <w:p w:rsidR="009F4536" w:rsidRPr="006A1FCA" w:rsidRDefault="009F4536" w:rsidP="006A1FCA">
      <w:pPr>
        <w:tabs>
          <w:tab w:val="left" w:pos="6720"/>
        </w:tabs>
        <w:spacing w:after="0" w:line="360" w:lineRule="auto"/>
        <w:ind w:left="426" w:right="-456"/>
        <w:contextualSpacing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6"/>
          <w:szCs w:val="26"/>
        </w:rPr>
      </w:pPr>
    </w:p>
    <w:p w:rsidR="008142FA" w:rsidRDefault="008142FA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Pr="006A1FCA" w:rsidRDefault="00C769B6" w:rsidP="006A1FCA">
      <w:pPr>
        <w:spacing w:after="0" w:line="360" w:lineRule="auto"/>
        <w:ind w:left="426" w:right="-456"/>
        <w:contextualSpacing/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</w:p>
    <w:p w:rsidR="00C769B6" w:rsidRPr="00E95F56" w:rsidRDefault="00C769B6" w:rsidP="00C769B6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E95F5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уроков родн</w:t>
      </w:r>
      <w:r w:rsidR="00FC3A0F">
        <w:rPr>
          <w:rFonts w:ascii="Times New Roman" w:hAnsi="Times New Roman" w:cs="Times New Roman"/>
          <w:b/>
          <w:sz w:val="24"/>
          <w:szCs w:val="24"/>
        </w:rPr>
        <w:t>ой литературы в 9 классе на 2021 – 2022</w:t>
      </w:r>
      <w:r>
        <w:rPr>
          <w:rFonts w:ascii="Times New Roman" w:hAnsi="Times New Roman" w:cs="Times New Roman"/>
          <w:b/>
          <w:sz w:val="24"/>
          <w:szCs w:val="24"/>
        </w:rPr>
        <w:t xml:space="preserve"> уч.год</w:t>
      </w:r>
    </w:p>
    <w:p w:rsidR="00C769B6" w:rsidRPr="00E95F56" w:rsidRDefault="00C769B6" w:rsidP="00C769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1276"/>
        <w:gridCol w:w="1418"/>
        <w:gridCol w:w="4536"/>
      </w:tblGrid>
      <w:tr w:rsidR="00C769B6" w:rsidRPr="00E95F56" w:rsidTr="00C769B6">
        <w:trPr>
          <w:trHeight w:val="795"/>
        </w:trPr>
        <w:tc>
          <w:tcPr>
            <w:tcW w:w="567" w:type="dxa"/>
            <w:vMerge w:val="restart"/>
            <w:shd w:val="clear" w:color="auto" w:fill="auto"/>
          </w:tcPr>
          <w:p w:rsidR="00C769B6" w:rsidRPr="003C3462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954" w:type="dxa"/>
            <w:vMerge w:val="restart"/>
            <w:shd w:val="clear" w:color="auto" w:fill="auto"/>
          </w:tcPr>
          <w:p w:rsidR="00C769B6" w:rsidRPr="00F169C1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C769B6" w:rsidRPr="00F169C1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Количест.</w:t>
            </w: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694" w:type="dxa"/>
            <w:gridSpan w:val="2"/>
          </w:tcPr>
          <w:p w:rsidR="00C769B6" w:rsidRPr="00F169C1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536" w:type="dxa"/>
            <w:vMerge w:val="restart"/>
          </w:tcPr>
          <w:p w:rsidR="00C769B6" w:rsidRPr="00F169C1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</w:tr>
      <w:tr w:rsidR="00C769B6" w:rsidRPr="00E95F56" w:rsidTr="00C769B6">
        <w:trPr>
          <w:trHeight w:val="278"/>
        </w:trPr>
        <w:tc>
          <w:tcPr>
            <w:tcW w:w="567" w:type="dxa"/>
            <w:vMerge/>
            <w:shd w:val="clear" w:color="auto" w:fill="auto"/>
          </w:tcPr>
          <w:p w:rsidR="00C769B6" w:rsidRPr="003C3462" w:rsidRDefault="00C769B6" w:rsidP="00C76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C769B6" w:rsidRDefault="00C769B6" w:rsidP="00C7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769B6" w:rsidRPr="00E95F56" w:rsidRDefault="00C769B6" w:rsidP="00C7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69B6" w:rsidRPr="00F169C1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C769B6" w:rsidRPr="00F169C1" w:rsidRDefault="00C769B6" w:rsidP="00C7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536" w:type="dxa"/>
            <w:vMerge/>
          </w:tcPr>
          <w:p w:rsidR="00C769B6" w:rsidRPr="00E95F56" w:rsidRDefault="00C769B6" w:rsidP="00C7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9B6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C769B6" w:rsidRDefault="00C769B6" w:rsidP="00C76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69B6" w:rsidRPr="003C3462" w:rsidRDefault="00C769B6" w:rsidP="00C76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B21E9D" w:rsidRDefault="00C769B6" w:rsidP="00C769B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769B6">
              <w:rPr>
                <w:rFonts w:ascii="Times New Roman" w:hAnsi="Times New Roman" w:cs="Times New Roman"/>
                <w:b/>
                <w:color w:val="262626" w:themeColor="text1" w:themeTint="D9"/>
                <w:u w:val="single"/>
              </w:rPr>
              <w:t xml:space="preserve">Введение. </w:t>
            </w:r>
            <w:r w:rsidRPr="00C769B6">
              <w:rPr>
                <w:rFonts w:ascii="Times New Roman" w:hAnsi="Times New Roman" w:cs="Times New Roman"/>
                <w:b/>
                <w:u w:val="single"/>
              </w:rPr>
              <w:t xml:space="preserve"> Литература как искусство слова</w:t>
            </w:r>
          </w:p>
          <w:p w:rsidR="00C769B6" w:rsidRPr="00B21E9D" w:rsidRDefault="00C769B6" w:rsidP="00C769B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В мире искусства слова.  Национальная самобытность русской литературы.</w:t>
            </w:r>
          </w:p>
        </w:tc>
        <w:tc>
          <w:tcPr>
            <w:tcW w:w="1417" w:type="dxa"/>
          </w:tcPr>
          <w:p w:rsidR="00C769B6" w:rsidRPr="00E95F56" w:rsidRDefault="00C769B6" w:rsidP="00C7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  <w:r w:rsidR="00B21E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769B6" w:rsidRPr="00E95F56" w:rsidRDefault="00C769B6" w:rsidP="00C7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</w:p>
        </w:tc>
        <w:tc>
          <w:tcPr>
            <w:tcW w:w="1418" w:type="dxa"/>
          </w:tcPr>
          <w:p w:rsidR="00C769B6" w:rsidRPr="00E95F56" w:rsidRDefault="00C769B6" w:rsidP="00C7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Default="00B21E9D" w:rsidP="00C7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9B6" w:rsidRPr="00E95F56" w:rsidRDefault="00C769B6" w:rsidP="00C7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Объяснение значимости чтения и изучения родной литературы</w:t>
            </w:r>
          </w:p>
        </w:tc>
      </w:tr>
      <w:tr w:rsidR="00C769B6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C769B6" w:rsidRPr="003C3462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69B6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69B6" w:rsidRPr="003C3462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C769B6" w:rsidRDefault="00C769B6" w:rsidP="00C769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769B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Древнерусская литература</w:t>
            </w:r>
          </w:p>
          <w:p w:rsidR="00C769B6" w:rsidRDefault="00C769B6" w:rsidP="00C769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Историческая личность на страницах произведений Древней Руси. «Житие Сергия Радонежского».</w:t>
            </w:r>
          </w:p>
          <w:p w:rsidR="00C769B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Тема единения Русской земли в поэме «Задонщина»</w:t>
            </w:r>
          </w:p>
          <w:p w:rsidR="00B21E9D" w:rsidRPr="00E95F56" w:rsidRDefault="00B21E9D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769B6" w:rsidRPr="00E95F56" w:rsidRDefault="00C769B6" w:rsidP="00C769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1ч</w:t>
            </w:r>
            <w:r w:rsidR="00B21E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</w:p>
        </w:tc>
        <w:tc>
          <w:tcPr>
            <w:tcW w:w="1418" w:type="dxa"/>
          </w:tcPr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Default="00B21E9D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произведения. </w:t>
            </w:r>
          </w:p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9B6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C769B6" w:rsidRPr="003C3462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69B6" w:rsidRPr="003C3462" w:rsidRDefault="00B21E9D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C769B6" w:rsidRPr="00F169C1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Литература XVIII века </w:t>
            </w:r>
          </w:p>
          <w:p w:rsidR="00C769B6" w:rsidRDefault="00B21E9D" w:rsidP="00C769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Н.М.Карамзин. «Наталья, боярская дочь». Историческая основа повести. Характеры героев.</w:t>
            </w:r>
          </w:p>
          <w:p w:rsidR="00B21E9D" w:rsidRPr="00E95F56" w:rsidRDefault="00B21E9D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769B6" w:rsidRPr="00E95F56" w:rsidRDefault="00C769B6" w:rsidP="00C769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  <w:r w:rsidR="00B21E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1418" w:type="dxa"/>
          </w:tcPr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Default="00B21E9D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</w:t>
            </w:r>
          </w:p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диалоге.</w:t>
            </w:r>
          </w:p>
        </w:tc>
      </w:tr>
      <w:tr w:rsidR="00C769B6" w:rsidRPr="00E95F56" w:rsidTr="00C769B6">
        <w:trPr>
          <w:trHeight w:val="1200"/>
        </w:trPr>
        <w:tc>
          <w:tcPr>
            <w:tcW w:w="567" w:type="dxa"/>
            <w:shd w:val="clear" w:color="auto" w:fill="auto"/>
          </w:tcPr>
          <w:p w:rsidR="00C769B6" w:rsidRPr="003C3462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69B6" w:rsidRPr="003C3462" w:rsidRDefault="00B21E9D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C769B6" w:rsidRPr="00F169C1" w:rsidRDefault="00C769B6" w:rsidP="00C76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Литература XIX века</w:t>
            </w:r>
          </w:p>
          <w:p w:rsidR="00C769B6" w:rsidRPr="00E95F56" w:rsidRDefault="00C769B6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E9D"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Поэты пушкинской поры. К.Н.Батюшков «Мой гений», «Есть наслаждение и в дикости лесов…». Д.В.Давыдов «Песня старого гусара», «Гусарский пир». А.А.Дельвиг «Элегия».  </w:t>
            </w:r>
          </w:p>
        </w:tc>
        <w:tc>
          <w:tcPr>
            <w:tcW w:w="1417" w:type="dxa"/>
          </w:tcPr>
          <w:p w:rsidR="00C769B6" w:rsidRPr="00E95F56" w:rsidRDefault="00B21E9D" w:rsidP="00C769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769B6" w:rsidRPr="00E95F5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1418" w:type="dxa"/>
          </w:tcPr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769B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басен.</w:t>
            </w:r>
          </w:p>
          <w:p w:rsidR="00C769B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9B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9B6" w:rsidRPr="00E95F56" w:rsidRDefault="00C769B6" w:rsidP="00C76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D" w:rsidRPr="00E95F56" w:rsidTr="00C769B6">
        <w:trPr>
          <w:trHeight w:val="1200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И.С.Тургенев.  «Вешние воды».  Характеры героев повести</w:t>
            </w:r>
          </w:p>
        </w:tc>
        <w:tc>
          <w:tcPr>
            <w:tcW w:w="1417" w:type="dxa"/>
          </w:tcPr>
          <w:p w:rsidR="00B21E9D" w:rsidRPr="00E95F56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Работа со словарём литературоведческих</w:t>
            </w: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терминов.</w:t>
            </w: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D" w:rsidRPr="00E95F56" w:rsidTr="00C769B6">
        <w:trPr>
          <w:trHeight w:val="1200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А.П.Чехов. «Попрыгунья». История человеческой жизни как основа сюжета</w:t>
            </w:r>
          </w:p>
        </w:tc>
        <w:tc>
          <w:tcPr>
            <w:tcW w:w="1417" w:type="dxa"/>
          </w:tcPr>
          <w:p w:rsidR="00B21E9D" w:rsidRPr="00E95F56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Русская литература XX века</w:t>
            </w:r>
            <w:r w:rsidRPr="00E95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sz w:val="24"/>
                <w:szCs w:val="24"/>
              </w:rPr>
              <w:t>М.Горький. «Песня о Соколе». Своеобразие композиции. Художественные особенности «Песни…»</w:t>
            </w: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E9D" w:rsidRPr="00E95F56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7ч.</w:t>
            </w:r>
          </w:p>
        </w:tc>
        <w:tc>
          <w:tcPr>
            <w:tcW w:w="1276" w:type="dxa"/>
          </w:tcPr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писателе.</w:t>
            </w: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ind w:right="-1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М.А.Шолохов. Тема Гражданской войны в «Донских рассказах» писателя.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В.Ф.Тендряков. «Хлеб для собаки». Проблематика рассказа.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Устные ответы на</w:t>
            </w:r>
          </w:p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К.Г.Паустовский.  «Телеграмма». Нравственные проблемы рассказа. 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Ю.П.Казаков «Запах хлеба». Память о близких людях. Проблема утраты связи с отчим домом.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</w:t>
            </w: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В.Г.Распутин. «Я забыл спросить у Лешки». Тема истинной дружбы в произведении.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пересказ</w:t>
            </w: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954" w:type="dxa"/>
            <w:shd w:val="clear" w:color="auto" w:fill="auto"/>
          </w:tcPr>
          <w:p w:rsidR="00B21E9D" w:rsidRPr="006A1FCA" w:rsidRDefault="00B21E9D" w:rsidP="00B21E9D">
            <w:pPr>
              <w:tabs>
                <w:tab w:val="left" w:pos="489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В.А.Каверин. Приключенческий роман «Два капитана». 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B5C" w:rsidRDefault="00BA6B5C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954" w:type="dxa"/>
            <w:shd w:val="clear" w:color="auto" w:fill="auto"/>
          </w:tcPr>
          <w:p w:rsidR="00B21E9D" w:rsidRDefault="00B21E9D" w:rsidP="00B21E9D">
            <w:pPr>
              <w:tabs>
                <w:tab w:val="left" w:pos="489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/>
              </w:rPr>
            </w:pPr>
            <w:r w:rsidRPr="00B21E9D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/>
              </w:rPr>
              <w:t>Русская поэзия</w:t>
            </w:r>
          </w:p>
          <w:p w:rsidR="00BA6B5C" w:rsidRPr="006A1FCA" w:rsidRDefault="00BA6B5C" w:rsidP="00BA6B5C">
            <w:pPr>
              <w:pStyle w:val="aa"/>
              <w:spacing w:line="36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6A1FC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Лирические произведения А.Прокофьева. Ж.Бариновой, Е.Трутневой.</w:t>
            </w:r>
          </w:p>
          <w:p w:rsidR="00B21E9D" w:rsidRPr="00B21E9D" w:rsidRDefault="00BA6B5C" w:rsidP="00BA6B5C">
            <w:pPr>
              <w:tabs>
                <w:tab w:val="left" w:pos="4890"/>
              </w:tabs>
              <w:spacing w:after="0" w:line="360" w:lineRule="auto"/>
              <w:contextualSpacing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u w:val="single"/>
              </w:rPr>
            </w:pPr>
            <w:r w:rsidRPr="006A1FC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Р.р. Обучение анализу лирических произведений.</w:t>
            </w: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1276" w:type="dxa"/>
          </w:tcPr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B5C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A6B5C" w:rsidRDefault="00BA6B5C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5954" w:type="dxa"/>
            <w:shd w:val="clear" w:color="auto" w:fill="auto"/>
          </w:tcPr>
          <w:p w:rsidR="00EF5D03" w:rsidRDefault="00EF5D03" w:rsidP="00EF5D0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F5D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Великая Отечественная война в русской литературе.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Итоги года.</w:t>
            </w:r>
          </w:p>
          <w:p w:rsidR="00BA6B5C" w:rsidRPr="00EF5D03" w:rsidRDefault="00EF5D03" w:rsidP="00EF5D0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А.Закруткин. Женская судьба в годы Великой Отечественной войны. Смысл названия повести.</w:t>
            </w:r>
          </w:p>
        </w:tc>
        <w:tc>
          <w:tcPr>
            <w:tcW w:w="1417" w:type="dxa"/>
          </w:tcPr>
          <w:p w:rsidR="00BA6B5C" w:rsidRDefault="00EF5D03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2ч.</w:t>
            </w:r>
          </w:p>
        </w:tc>
        <w:tc>
          <w:tcPr>
            <w:tcW w:w="1276" w:type="dxa"/>
          </w:tcPr>
          <w:p w:rsidR="00BA6B5C" w:rsidRDefault="00BA6B5C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B5C" w:rsidRPr="00E95F56" w:rsidRDefault="00BA6B5C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A6B5C" w:rsidRPr="00E95F56" w:rsidRDefault="00BA6B5C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D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B21E9D" w:rsidRPr="003C3462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5954" w:type="dxa"/>
            <w:shd w:val="clear" w:color="auto" w:fill="auto"/>
          </w:tcPr>
          <w:p w:rsidR="00B21E9D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года. Семинар-дискуссия по изученным произведениям.</w:t>
            </w:r>
          </w:p>
          <w:p w:rsidR="00EF5D03" w:rsidRPr="006A7F45" w:rsidRDefault="00EF5D03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E9D" w:rsidRDefault="00B21E9D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</w:p>
        </w:tc>
        <w:tc>
          <w:tcPr>
            <w:tcW w:w="1418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E9D" w:rsidRPr="00E95F56" w:rsidRDefault="00B21E9D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EF5D03" w:rsidRPr="00E95F56" w:rsidTr="00C769B6">
        <w:trPr>
          <w:trHeight w:val="276"/>
        </w:trPr>
        <w:tc>
          <w:tcPr>
            <w:tcW w:w="567" w:type="dxa"/>
            <w:shd w:val="clear" w:color="auto" w:fill="auto"/>
          </w:tcPr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EF5D03" w:rsidRDefault="00EF5D03" w:rsidP="00EF5D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F5D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Литература 21 века (обзор)</w:t>
            </w:r>
          </w:p>
          <w:p w:rsidR="00EF5D03" w:rsidRDefault="00EF5D03" w:rsidP="00EF5D03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5D03" w:rsidRPr="00EF5D03" w:rsidRDefault="00EF5D03" w:rsidP="00EF5D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A1F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Костюнин. </w:t>
            </w: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«Поводырь». Рассказ о слепом учителе.</w:t>
            </w:r>
            <w:r w:rsidRPr="006A1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A1F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Л. Улицкая</w:t>
            </w:r>
            <w:r w:rsidRPr="006A1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«Детство сорок девять». Книга о послевоенном детстве.</w:t>
            </w:r>
          </w:p>
        </w:tc>
        <w:tc>
          <w:tcPr>
            <w:tcW w:w="1417" w:type="dxa"/>
          </w:tcPr>
          <w:p w:rsidR="00EF5D03" w:rsidRDefault="00EF5D03" w:rsidP="00B21E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1276" w:type="dxa"/>
          </w:tcPr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D03" w:rsidRPr="00E95F56" w:rsidRDefault="00EF5D03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F5D03" w:rsidRDefault="00EF5D03" w:rsidP="00B21E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69B6" w:rsidRDefault="00C769B6">
      <w:pPr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</w:rPr>
        <w:br w:type="page"/>
      </w:r>
    </w:p>
    <w:p w:rsidR="008142FA" w:rsidRPr="006A1FCA" w:rsidRDefault="008142FA" w:rsidP="006A1F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Cs/>
          <w:color w:val="262626" w:themeColor="text1" w:themeTint="D9"/>
          <w:sz w:val="96"/>
          <w:szCs w:val="96"/>
        </w:rPr>
      </w:pPr>
    </w:p>
    <w:p w:rsidR="008142FA" w:rsidRPr="006A1FCA" w:rsidRDefault="008142FA" w:rsidP="006A1F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color w:val="262626" w:themeColor="text1" w:themeTint="D9"/>
          <w:sz w:val="96"/>
          <w:szCs w:val="96"/>
        </w:rPr>
      </w:pPr>
    </w:p>
    <w:p w:rsidR="008142FA" w:rsidRPr="006A1FCA" w:rsidRDefault="008142FA" w:rsidP="006A1F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color w:val="262626" w:themeColor="text1" w:themeTint="D9"/>
          <w:sz w:val="26"/>
          <w:szCs w:val="26"/>
        </w:rPr>
      </w:pPr>
    </w:p>
    <w:p w:rsidR="008142FA" w:rsidRPr="006A1FCA" w:rsidRDefault="008142FA" w:rsidP="006A1F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color w:val="262626" w:themeColor="text1" w:themeTint="D9"/>
          <w:sz w:val="26"/>
          <w:szCs w:val="26"/>
        </w:rPr>
      </w:pPr>
    </w:p>
    <w:p w:rsidR="008142FA" w:rsidRPr="006A1FCA" w:rsidRDefault="008142FA" w:rsidP="006A1FCA">
      <w:pPr>
        <w:spacing w:after="0" w:line="36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A4E17" w:rsidRPr="006A1FCA" w:rsidRDefault="008A4E17" w:rsidP="006A1FCA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8A4E17" w:rsidRPr="006A1FCA" w:rsidSect="006A1FCA">
          <w:pgSz w:w="16838" w:h="11906" w:orient="landscape"/>
          <w:pgMar w:top="709" w:right="1134" w:bottom="568" w:left="426" w:header="708" w:footer="708" w:gutter="0"/>
          <w:cols w:space="708"/>
          <w:docGrid w:linePitch="360"/>
        </w:sectPr>
      </w:pPr>
    </w:p>
    <w:p w:rsidR="00835E60" w:rsidRPr="006A1FCA" w:rsidRDefault="00835E60" w:rsidP="006A1FCA">
      <w:pPr>
        <w:tabs>
          <w:tab w:val="left" w:pos="915"/>
        </w:tabs>
        <w:spacing w:line="360" w:lineRule="auto"/>
        <w:rPr>
          <w:rFonts w:ascii="Times New Roman" w:hAnsi="Times New Roman" w:cs="Times New Roman"/>
          <w:color w:val="262626"/>
          <w:sz w:val="28"/>
          <w:szCs w:val="28"/>
        </w:rPr>
        <w:sectPr w:rsidR="00835E60" w:rsidRPr="006A1FCA" w:rsidSect="006A1FCA">
          <w:pgSz w:w="16838" w:h="11906" w:orient="landscape"/>
          <w:pgMar w:top="426" w:right="1134" w:bottom="426" w:left="426" w:header="708" w:footer="708" w:gutter="0"/>
          <w:cols w:num="2" w:space="708"/>
          <w:docGrid w:linePitch="360"/>
        </w:sectPr>
      </w:pPr>
    </w:p>
    <w:p w:rsidR="00835E60" w:rsidRPr="006A1FCA" w:rsidRDefault="00835E60" w:rsidP="00FC3A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35E60" w:rsidRPr="006A1FCA" w:rsidSect="00FC3A0F">
      <w:type w:val="continuous"/>
      <w:pgSz w:w="16838" w:h="11906" w:orient="landscape"/>
      <w:pgMar w:top="426" w:right="1134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A3C"/>
    <w:multiLevelType w:val="multilevel"/>
    <w:tmpl w:val="BA38B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138CA"/>
    <w:multiLevelType w:val="hybridMultilevel"/>
    <w:tmpl w:val="7602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32FC2"/>
    <w:multiLevelType w:val="hybridMultilevel"/>
    <w:tmpl w:val="3B126C7A"/>
    <w:lvl w:ilvl="0" w:tplc="0D64FEB0">
      <w:start w:val="1"/>
      <w:numFmt w:val="decimal"/>
      <w:lvlText w:val="%1."/>
      <w:lvlJc w:val="left"/>
      <w:pPr>
        <w:ind w:left="6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">
    <w:nsid w:val="19FF00B6"/>
    <w:multiLevelType w:val="multilevel"/>
    <w:tmpl w:val="E2D8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E0FEF"/>
    <w:multiLevelType w:val="hybridMultilevel"/>
    <w:tmpl w:val="19AC5D7A"/>
    <w:lvl w:ilvl="0" w:tplc="9AC6207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3CB36BC"/>
    <w:multiLevelType w:val="hybridMultilevel"/>
    <w:tmpl w:val="7856F74A"/>
    <w:lvl w:ilvl="0" w:tplc="7CE6E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BA5314"/>
    <w:multiLevelType w:val="hybridMultilevel"/>
    <w:tmpl w:val="39D40D24"/>
    <w:lvl w:ilvl="0" w:tplc="FDDEF97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76B336D"/>
    <w:multiLevelType w:val="hybridMultilevel"/>
    <w:tmpl w:val="32789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220CE"/>
    <w:multiLevelType w:val="hybridMultilevel"/>
    <w:tmpl w:val="55029B4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44400442"/>
    <w:multiLevelType w:val="hybridMultilevel"/>
    <w:tmpl w:val="EF2ADF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554C9D"/>
    <w:multiLevelType w:val="hybridMultilevel"/>
    <w:tmpl w:val="D638C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C4116"/>
    <w:multiLevelType w:val="hybridMultilevel"/>
    <w:tmpl w:val="ACD6F944"/>
    <w:lvl w:ilvl="0" w:tplc="D59EB61A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2">
    <w:nsid w:val="6544408D"/>
    <w:multiLevelType w:val="hybridMultilevel"/>
    <w:tmpl w:val="7BA04058"/>
    <w:lvl w:ilvl="0" w:tplc="7CE6E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024EEF"/>
    <w:multiLevelType w:val="hybridMultilevel"/>
    <w:tmpl w:val="EF726752"/>
    <w:lvl w:ilvl="0" w:tplc="644040B0">
      <w:numFmt w:val="bullet"/>
      <w:lvlText w:val=""/>
      <w:lvlJc w:val="left"/>
      <w:pPr>
        <w:ind w:left="1211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6A0F1D8B"/>
    <w:multiLevelType w:val="hybridMultilevel"/>
    <w:tmpl w:val="19AC5D7A"/>
    <w:lvl w:ilvl="0" w:tplc="9AC6207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A4F160A"/>
    <w:multiLevelType w:val="hybridMultilevel"/>
    <w:tmpl w:val="1FBA85F8"/>
    <w:lvl w:ilvl="0" w:tplc="7CE6E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F63465"/>
    <w:multiLevelType w:val="hybridMultilevel"/>
    <w:tmpl w:val="4334A760"/>
    <w:lvl w:ilvl="0" w:tplc="349A7768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B7290D"/>
    <w:multiLevelType w:val="hybridMultilevel"/>
    <w:tmpl w:val="DAC8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BD3778"/>
    <w:multiLevelType w:val="hybridMultilevel"/>
    <w:tmpl w:val="66E25306"/>
    <w:lvl w:ilvl="0" w:tplc="E236D09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9"/>
  </w:num>
  <w:num w:numId="2">
    <w:abstractNumId w:val="10"/>
  </w:num>
  <w:num w:numId="3">
    <w:abstractNumId w:val="18"/>
  </w:num>
  <w:num w:numId="4">
    <w:abstractNumId w:val="6"/>
  </w:num>
  <w:num w:numId="5">
    <w:abstractNumId w:val="8"/>
  </w:num>
  <w:num w:numId="6">
    <w:abstractNumId w:val="17"/>
  </w:num>
  <w:num w:numId="7">
    <w:abstractNumId w:val="11"/>
  </w:num>
  <w:num w:numId="8">
    <w:abstractNumId w:val="1"/>
  </w:num>
  <w:num w:numId="9">
    <w:abstractNumId w:val="2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3"/>
  </w:num>
  <w:num w:numId="13">
    <w:abstractNumId w:val="9"/>
  </w:num>
  <w:num w:numId="14">
    <w:abstractNumId w:val="14"/>
  </w:num>
  <w:num w:numId="15">
    <w:abstractNumId w:val="4"/>
  </w:num>
  <w:num w:numId="16">
    <w:abstractNumId w:val="12"/>
  </w:num>
  <w:num w:numId="17">
    <w:abstractNumId w:val="5"/>
  </w:num>
  <w:num w:numId="18">
    <w:abstractNumId w:val="15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15"/>
    <w:rsid w:val="0000506E"/>
    <w:rsid w:val="00005895"/>
    <w:rsid w:val="00015492"/>
    <w:rsid w:val="00026497"/>
    <w:rsid w:val="00030D98"/>
    <w:rsid w:val="000620D2"/>
    <w:rsid w:val="000820B0"/>
    <w:rsid w:val="000A4ACF"/>
    <w:rsid w:val="000C30FE"/>
    <w:rsid w:val="000D5814"/>
    <w:rsid w:val="000E036C"/>
    <w:rsid w:val="000E66A3"/>
    <w:rsid w:val="000F7F59"/>
    <w:rsid w:val="00107861"/>
    <w:rsid w:val="00110221"/>
    <w:rsid w:val="00151D1D"/>
    <w:rsid w:val="001638BD"/>
    <w:rsid w:val="00167865"/>
    <w:rsid w:val="00181833"/>
    <w:rsid w:val="00185428"/>
    <w:rsid w:val="001A5BB4"/>
    <w:rsid w:val="001B0255"/>
    <w:rsid w:val="001B050D"/>
    <w:rsid w:val="001C6156"/>
    <w:rsid w:val="001D374E"/>
    <w:rsid w:val="001D7A9D"/>
    <w:rsid w:val="001E0C64"/>
    <w:rsid w:val="002573F3"/>
    <w:rsid w:val="00260991"/>
    <w:rsid w:val="00266F6C"/>
    <w:rsid w:val="002932D9"/>
    <w:rsid w:val="002B3A9E"/>
    <w:rsid w:val="002F7D4A"/>
    <w:rsid w:val="00306F9B"/>
    <w:rsid w:val="0032126F"/>
    <w:rsid w:val="00323888"/>
    <w:rsid w:val="00324641"/>
    <w:rsid w:val="00352308"/>
    <w:rsid w:val="0035482B"/>
    <w:rsid w:val="00357AD5"/>
    <w:rsid w:val="00366010"/>
    <w:rsid w:val="003746A3"/>
    <w:rsid w:val="003A5268"/>
    <w:rsid w:val="003B0E77"/>
    <w:rsid w:val="003C73BC"/>
    <w:rsid w:val="003E3796"/>
    <w:rsid w:val="00413006"/>
    <w:rsid w:val="004448AB"/>
    <w:rsid w:val="00451FD3"/>
    <w:rsid w:val="004531E7"/>
    <w:rsid w:val="00467763"/>
    <w:rsid w:val="00470BC9"/>
    <w:rsid w:val="00480B9E"/>
    <w:rsid w:val="00485E6B"/>
    <w:rsid w:val="004B051F"/>
    <w:rsid w:val="004B0C7A"/>
    <w:rsid w:val="004B3A10"/>
    <w:rsid w:val="004C571E"/>
    <w:rsid w:val="004D5858"/>
    <w:rsid w:val="004E2EFA"/>
    <w:rsid w:val="004E5EAE"/>
    <w:rsid w:val="00510262"/>
    <w:rsid w:val="0051174A"/>
    <w:rsid w:val="0051678C"/>
    <w:rsid w:val="005224B8"/>
    <w:rsid w:val="005265B8"/>
    <w:rsid w:val="00541933"/>
    <w:rsid w:val="00541E4B"/>
    <w:rsid w:val="00562558"/>
    <w:rsid w:val="005857A6"/>
    <w:rsid w:val="005A11F9"/>
    <w:rsid w:val="005A45D9"/>
    <w:rsid w:val="005B0B55"/>
    <w:rsid w:val="005B465D"/>
    <w:rsid w:val="005C5173"/>
    <w:rsid w:val="005C7E4D"/>
    <w:rsid w:val="00627220"/>
    <w:rsid w:val="006774EA"/>
    <w:rsid w:val="006903F7"/>
    <w:rsid w:val="00697150"/>
    <w:rsid w:val="006A1FCA"/>
    <w:rsid w:val="006A5D6B"/>
    <w:rsid w:val="006B1954"/>
    <w:rsid w:val="006B5FCD"/>
    <w:rsid w:val="007023E3"/>
    <w:rsid w:val="007129F8"/>
    <w:rsid w:val="00717BC1"/>
    <w:rsid w:val="00731883"/>
    <w:rsid w:val="0073648D"/>
    <w:rsid w:val="007378B5"/>
    <w:rsid w:val="00740B3A"/>
    <w:rsid w:val="0074264A"/>
    <w:rsid w:val="00742904"/>
    <w:rsid w:val="007458F6"/>
    <w:rsid w:val="00773F57"/>
    <w:rsid w:val="007A6623"/>
    <w:rsid w:val="007C68E9"/>
    <w:rsid w:val="007E495A"/>
    <w:rsid w:val="00807226"/>
    <w:rsid w:val="00810C51"/>
    <w:rsid w:val="00812203"/>
    <w:rsid w:val="008142FA"/>
    <w:rsid w:val="0082093E"/>
    <w:rsid w:val="0083481E"/>
    <w:rsid w:val="00835E60"/>
    <w:rsid w:val="00855BCD"/>
    <w:rsid w:val="0085764C"/>
    <w:rsid w:val="00886C7B"/>
    <w:rsid w:val="008A4E17"/>
    <w:rsid w:val="008B63C1"/>
    <w:rsid w:val="008D6D72"/>
    <w:rsid w:val="008E4E83"/>
    <w:rsid w:val="008E4FBB"/>
    <w:rsid w:val="008F0BDC"/>
    <w:rsid w:val="008F6984"/>
    <w:rsid w:val="00910971"/>
    <w:rsid w:val="00953E77"/>
    <w:rsid w:val="00965128"/>
    <w:rsid w:val="00966D0C"/>
    <w:rsid w:val="00976E24"/>
    <w:rsid w:val="00982675"/>
    <w:rsid w:val="009951BD"/>
    <w:rsid w:val="00996D19"/>
    <w:rsid w:val="009B21FD"/>
    <w:rsid w:val="009D156E"/>
    <w:rsid w:val="009F2BFC"/>
    <w:rsid w:val="009F4536"/>
    <w:rsid w:val="00A26DEF"/>
    <w:rsid w:val="00A632D7"/>
    <w:rsid w:val="00A64F79"/>
    <w:rsid w:val="00A72925"/>
    <w:rsid w:val="00A77904"/>
    <w:rsid w:val="00A944EC"/>
    <w:rsid w:val="00AB4342"/>
    <w:rsid w:val="00AC0195"/>
    <w:rsid w:val="00AC7653"/>
    <w:rsid w:val="00AD5690"/>
    <w:rsid w:val="00AD7588"/>
    <w:rsid w:val="00AD7678"/>
    <w:rsid w:val="00B056E4"/>
    <w:rsid w:val="00B06432"/>
    <w:rsid w:val="00B11A60"/>
    <w:rsid w:val="00B16FC5"/>
    <w:rsid w:val="00B21E9D"/>
    <w:rsid w:val="00B30B2D"/>
    <w:rsid w:val="00B442CE"/>
    <w:rsid w:val="00B610A2"/>
    <w:rsid w:val="00B66E62"/>
    <w:rsid w:val="00B711B9"/>
    <w:rsid w:val="00B7151D"/>
    <w:rsid w:val="00B731D7"/>
    <w:rsid w:val="00B764BA"/>
    <w:rsid w:val="00B95514"/>
    <w:rsid w:val="00BA6B5C"/>
    <w:rsid w:val="00BB627E"/>
    <w:rsid w:val="00BE52DD"/>
    <w:rsid w:val="00BF557E"/>
    <w:rsid w:val="00C269D7"/>
    <w:rsid w:val="00C43B57"/>
    <w:rsid w:val="00C45A1D"/>
    <w:rsid w:val="00C47CDC"/>
    <w:rsid w:val="00C51BDC"/>
    <w:rsid w:val="00C61BF7"/>
    <w:rsid w:val="00C74905"/>
    <w:rsid w:val="00C769B6"/>
    <w:rsid w:val="00C83C79"/>
    <w:rsid w:val="00C84510"/>
    <w:rsid w:val="00C912C6"/>
    <w:rsid w:val="00C9494D"/>
    <w:rsid w:val="00CD061B"/>
    <w:rsid w:val="00CE340A"/>
    <w:rsid w:val="00D058FA"/>
    <w:rsid w:val="00D1587D"/>
    <w:rsid w:val="00D43F18"/>
    <w:rsid w:val="00D532E4"/>
    <w:rsid w:val="00D732F8"/>
    <w:rsid w:val="00D74F6A"/>
    <w:rsid w:val="00D836DF"/>
    <w:rsid w:val="00DB3564"/>
    <w:rsid w:val="00DB631D"/>
    <w:rsid w:val="00DB6895"/>
    <w:rsid w:val="00DC2744"/>
    <w:rsid w:val="00DD002E"/>
    <w:rsid w:val="00DF1163"/>
    <w:rsid w:val="00DF5E5D"/>
    <w:rsid w:val="00DF6A69"/>
    <w:rsid w:val="00DF76B5"/>
    <w:rsid w:val="00E25814"/>
    <w:rsid w:val="00E31D39"/>
    <w:rsid w:val="00E4092D"/>
    <w:rsid w:val="00E63AFC"/>
    <w:rsid w:val="00E719DE"/>
    <w:rsid w:val="00E95BC0"/>
    <w:rsid w:val="00EA58E6"/>
    <w:rsid w:val="00EB077A"/>
    <w:rsid w:val="00EB42D2"/>
    <w:rsid w:val="00EC5AC2"/>
    <w:rsid w:val="00ED326A"/>
    <w:rsid w:val="00EE6815"/>
    <w:rsid w:val="00EF01E3"/>
    <w:rsid w:val="00EF2861"/>
    <w:rsid w:val="00EF3522"/>
    <w:rsid w:val="00EF5803"/>
    <w:rsid w:val="00EF5D03"/>
    <w:rsid w:val="00F163B6"/>
    <w:rsid w:val="00F22CC9"/>
    <w:rsid w:val="00F31ECB"/>
    <w:rsid w:val="00F41B87"/>
    <w:rsid w:val="00F4508D"/>
    <w:rsid w:val="00F5793B"/>
    <w:rsid w:val="00F640E5"/>
    <w:rsid w:val="00FA21C8"/>
    <w:rsid w:val="00FA25A9"/>
    <w:rsid w:val="00FA479D"/>
    <w:rsid w:val="00FC3A0F"/>
    <w:rsid w:val="00FD114D"/>
    <w:rsid w:val="00FE26E0"/>
    <w:rsid w:val="00FE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68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E681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EE6815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EE6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E6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Book Title"/>
    <w:uiPriority w:val="33"/>
    <w:qFormat/>
    <w:rsid w:val="00EE6815"/>
    <w:rPr>
      <w:b/>
      <w:bCs/>
      <w:smallCaps/>
      <w:spacing w:val="5"/>
    </w:rPr>
  </w:style>
  <w:style w:type="character" w:customStyle="1" w:styleId="FontStyle11">
    <w:name w:val="Font Style11"/>
    <w:uiPriority w:val="99"/>
    <w:rsid w:val="00EE6815"/>
    <w:rPr>
      <w:rFonts w:ascii="Times New Roman" w:hAnsi="Times New Roman" w:cs="Times New Roman" w:hint="default"/>
      <w:b/>
      <w:bCs/>
      <w:i/>
      <w:iCs/>
      <w:sz w:val="48"/>
      <w:szCs w:val="48"/>
    </w:rPr>
  </w:style>
  <w:style w:type="character" w:styleId="a6">
    <w:name w:val="Emphasis"/>
    <w:qFormat/>
    <w:rsid w:val="00EE6815"/>
    <w:rPr>
      <w:i/>
      <w:iCs/>
    </w:rPr>
  </w:style>
  <w:style w:type="paragraph" w:styleId="a7">
    <w:name w:val="Balloon Text"/>
    <w:basedOn w:val="a"/>
    <w:link w:val="a8"/>
    <w:rsid w:val="00B064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B06432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basedOn w:val="a0"/>
    <w:rsid w:val="00DB3564"/>
    <w:rPr>
      <w:color w:val="66330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EF5803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F5803"/>
    <w:pPr>
      <w:shd w:val="clear" w:color="auto" w:fill="FFFFFF"/>
      <w:spacing w:after="300" w:line="0" w:lineRule="atLeast"/>
      <w:outlineLvl w:val="0"/>
    </w:pPr>
    <w:rPr>
      <w:sz w:val="26"/>
      <w:szCs w:val="26"/>
    </w:rPr>
  </w:style>
  <w:style w:type="character" w:customStyle="1" w:styleId="17pt">
    <w:name w:val="Заголовок №1 + Интервал 7 pt"/>
    <w:basedOn w:val="1"/>
    <w:uiPriority w:val="99"/>
    <w:rsid w:val="00EF5803"/>
    <w:rPr>
      <w:rFonts w:ascii="Sylfaen" w:eastAsia="Sylfaen" w:hAnsi="Sylfaen" w:cs="Sylfaen" w:hint="default"/>
      <w:sz w:val="36"/>
      <w:szCs w:val="36"/>
      <w:shd w:val="clear" w:color="auto" w:fill="FFFFFF"/>
    </w:rPr>
  </w:style>
  <w:style w:type="paragraph" w:customStyle="1" w:styleId="Default">
    <w:name w:val="Default"/>
    <w:rsid w:val="004C5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AC7653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E4092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814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6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68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E681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EE6815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EE6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E6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Book Title"/>
    <w:uiPriority w:val="33"/>
    <w:qFormat/>
    <w:rsid w:val="00EE6815"/>
    <w:rPr>
      <w:b/>
      <w:bCs/>
      <w:smallCaps/>
      <w:spacing w:val="5"/>
    </w:rPr>
  </w:style>
  <w:style w:type="character" w:customStyle="1" w:styleId="FontStyle11">
    <w:name w:val="Font Style11"/>
    <w:uiPriority w:val="99"/>
    <w:rsid w:val="00EE6815"/>
    <w:rPr>
      <w:rFonts w:ascii="Times New Roman" w:hAnsi="Times New Roman" w:cs="Times New Roman" w:hint="default"/>
      <w:b/>
      <w:bCs/>
      <w:i/>
      <w:iCs/>
      <w:sz w:val="48"/>
      <w:szCs w:val="48"/>
    </w:rPr>
  </w:style>
  <w:style w:type="character" w:styleId="a6">
    <w:name w:val="Emphasis"/>
    <w:qFormat/>
    <w:rsid w:val="00EE6815"/>
    <w:rPr>
      <w:i/>
      <w:iCs/>
    </w:rPr>
  </w:style>
  <w:style w:type="paragraph" w:styleId="a7">
    <w:name w:val="Balloon Text"/>
    <w:basedOn w:val="a"/>
    <w:link w:val="a8"/>
    <w:rsid w:val="00B064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B06432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basedOn w:val="a0"/>
    <w:rsid w:val="00DB3564"/>
    <w:rPr>
      <w:color w:val="66330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EF5803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F5803"/>
    <w:pPr>
      <w:shd w:val="clear" w:color="auto" w:fill="FFFFFF"/>
      <w:spacing w:after="300" w:line="0" w:lineRule="atLeast"/>
      <w:outlineLvl w:val="0"/>
    </w:pPr>
    <w:rPr>
      <w:sz w:val="26"/>
      <w:szCs w:val="26"/>
    </w:rPr>
  </w:style>
  <w:style w:type="character" w:customStyle="1" w:styleId="17pt">
    <w:name w:val="Заголовок №1 + Интервал 7 pt"/>
    <w:basedOn w:val="1"/>
    <w:uiPriority w:val="99"/>
    <w:rsid w:val="00EF5803"/>
    <w:rPr>
      <w:rFonts w:ascii="Sylfaen" w:eastAsia="Sylfaen" w:hAnsi="Sylfaen" w:cs="Sylfaen" w:hint="default"/>
      <w:sz w:val="36"/>
      <w:szCs w:val="36"/>
      <w:shd w:val="clear" w:color="auto" w:fill="FFFFFF"/>
    </w:rPr>
  </w:style>
  <w:style w:type="paragraph" w:customStyle="1" w:styleId="Default">
    <w:name w:val="Default"/>
    <w:rsid w:val="004C5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AC7653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E4092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814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6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4</cp:revision>
  <cp:lastPrinted>2019-10-15T10:38:00Z</cp:lastPrinted>
  <dcterms:created xsi:type="dcterms:W3CDTF">2021-12-14T17:26:00Z</dcterms:created>
  <dcterms:modified xsi:type="dcterms:W3CDTF">2021-12-15T08:00:00Z</dcterms:modified>
</cp:coreProperties>
</file>