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18" w:rsidRPr="00A5456E" w:rsidRDefault="002868CC" w:rsidP="002868CC">
      <w:pPr>
        <w:pStyle w:val="2"/>
        <w:tabs>
          <w:tab w:val="left" w:pos="5529"/>
        </w:tabs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D12148F" wp14:editId="69ABA796">
            <wp:extent cx="2545617" cy="1612800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74" cy="161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3118" w:rsidRPr="00A5456E" w:rsidRDefault="00333118" w:rsidP="00333118">
      <w:pPr>
        <w:pStyle w:val="2"/>
        <w:tabs>
          <w:tab w:val="left" w:pos="5529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pPr>
      <w:r w:rsidRPr="00A5456E">
        <w:rPr>
          <w:rFonts w:ascii="Times New Roman" w:hAnsi="Times New Roman" w:cs="Times New Roman"/>
          <w:i w:val="0"/>
          <w:sz w:val="22"/>
          <w:szCs w:val="22"/>
        </w:rPr>
        <w:t xml:space="preserve">ПРОГРАММА </w:t>
      </w:r>
    </w:p>
    <w:p w:rsidR="00333118" w:rsidRPr="00A5456E" w:rsidRDefault="00333118" w:rsidP="00333118">
      <w:pPr>
        <w:tabs>
          <w:tab w:val="left" w:pos="5529"/>
        </w:tabs>
        <w:jc w:val="center"/>
        <w:rPr>
          <w:b/>
          <w:bCs/>
          <w:caps/>
          <w:sz w:val="22"/>
          <w:szCs w:val="22"/>
        </w:rPr>
      </w:pPr>
      <w:r w:rsidRPr="00A5456E">
        <w:rPr>
          <w:b/>
          <w:bCs/>
          <w:caps/>
          <w:sz w:val="22"/>
          <w:szCs w:val="22"/>
        </w:rPr>
        <w:t>организации и проведения производственного контроля</w:t>
      </w:r>
    </w:p>
    <w:p w:rsidR="00333118" w:rsidRPr="00A5456E" w:rsidRDefault="00333118" w:rsidP="002011D9">
      <w:pPr>
        <w:jc w:val="center"/>
        <w:rPr>
          <w:sz w:val="22"/>
          <w:szCs w:val="22"/>
        </w:rPr>
      </w:pPr>
      <w:r w:rsidRPr="00A5456E">
        <w:rPr>
          <w:b/>
          <w:bCs/>
          <w:caps/>
          <w:sz w:val="22"/>
          <w:szCs w:val="22"/>
        </w:rPr>
        <w:t>за соблюдением санитарных правил и выполнением санитарно-противоэпидемических (профилактических) мероприятий</w:t>
      </w:r>
      <w:r w:rsidRPr="00A5456E">
        <w:rPr>
          <w:b/>
          <w:bCs/>
          <w:sz w:val="22"/>
          <w:szCs w:val="22"/>
        </w:rPr>
        <w:t xml:space="preserve"> </w:t>
      </w:r>
      <w:proofErr w:type="gramStart"/>
      <w:r w:rsidRPr="00A5456E">
        <w:rPr>
          <w:b/>
          <w:bCs/>
          <w:sz w:val="22"/>
          <w:szCs w:val="22"/>
        </w:rPr>
        <w:t>в</w:t>
      </w:r>
      <w:proofErr w:type="gramEnd"/>
      <w:r w:rsidRPr="00A5456E">
        <w:rPr>
          <w:b/>
          <w:bCs/>
          <w:sz w:val="22"/>
          <w:szCs w:val="22"/>
        </w:rPr>
        <w:t xml:space="preserve"> </w:t>
      </w:r>
    </w:p>
    <w:p w:rsidR="00333118" w:rsidRPr="00A5456E" w:rsidRDefault="00333118" w:rsidP="00333118">
      <w:pPr>
        <w:pBdr>
          <w:bottom w:val="single" w:sz="4" w:space="1" w:color="auto"/>
        </w:pBdr>
        <w:tabs>
          <w:tab w:val="left" w:pos="5529"/>
        </w:tabs>
        <w:jc w:val="center"/>
        <w:rPr>
          <w:b/>
          <w:sz w:val="22"/>
          <w:szCs w:val="22"/>
        </w:rPr>
      </w:pPr>
      <w:r w:rsidRPr="00A5456E">
        <w:rPr>
          <w:b/>
          <w:sz w:val="22"/>
          <w:szCs w:val="22"/>
        </w:rPr>
        <w:t>М</w:t>
      </w:r>
      <w:r w:rsidR="0095486D" w:rsidRPr="00A5456E">
        <w:rPr>
          <w:b/>
          <w:sz w:val="22"/>
          <w:szCs w:val="22"/>
        </w:rPr>
        <w:t>Б</w:t>
      </w:r>
      <w:r w:rsidRPr="00A5456E">
        <w:rPr>
          <w:b/>
          <w:sz w:val="22"/>
          <w:szCs w:val="22"/>
        </w:rPr>
        <w:t>ОУ Объедин</w:t>
      </w:r>
      <w:r w:rsidR="00AC3E30">
        <w:rPr>
          <w:b/>
          <w:sz w:val="22"/>
          <w:szCs w:val="22"/>
        </w:rPr>
        <w:t>е</w:t>
      </w:r>
      <w:r w:rsidRPr="00A5456E">
        <w:rPr>
          <w:b/>
          <w:sz w:val="22"/>
          <w:szCs w:val="22"/>
        </w:rPr>
        <w:t>нная средняя общеобразовательная школа №6 им. В.А.</w:t>
      </w:r>
      <w:r w:rsidR="00FB46D5">
        <w:rPr>
          <w:b/>
          <w:sz w:val="22"/>
          <w:szCs w:val="22"/>
        </w:rPr>
        <w:t xml:space="preserve"> </w:t>
      </w:r>
      <w:r w:rsidRPr="00A5456E">
        <w:rPr>
          <w:b/>
          <w:sz w:val="22"/>
          <w:szCs w:val="22"/>
        </w:rPr>
        <w:t>Сул</w:t>
      </w:r>
      <w:r w:rsidR="00AC3E30">
        <w:rPr>
          <w:b/>
          <w:sz w:val="22"/>
          <w:szCs w:val="22"/>
        </w:rPr>
        <w:t>е</w:t>
      </w:r>
      <w:r w:rsidRPr="00A5456E">
        <w:rPr>
          <w:b/>
          <w:sz w:val="22"/>
          <w:szCs w:val="22"/>
        </w:rPr>
        <w:t xml:space="preserve">ва, </w:t>
      </w:r>
    </w:p>
    <w:p w:rsidR="00333118" w:rsidRPr="00A5456E" w:rsidRDefault="00BE45B7" w:rsidP="00333118">
      <w:pPr>
        <w:pBdr>
          <w:bottom w:val="single" w:sz="4" w:space="1" w:color="auto"/>
        </w:pBdr>
        <w:tabs>
          <w:tab w:val="left" w:pos="5529"/>
        </w:tabs>
        <w:jc w:val="center"/>
        <w:rPr>
          <w:b/>
          <w:bCs/>
          <w:sz w:val="22"/>
          <w:szCs w:val="22"/>
        </w:rPr>
      </w:pPr>
      <w:r w:rsidRPr="00A5456E">
        <w:rPr>
          <w:b/>
          <w:sz w:val="22"/>
          <w:szCs w:val="22"/>
        </w:rPr>
        <w:t xml:space="preserve">347673 </w:t>
      </w:r>
      <w:r w:rsidR="00333118" w:rsidRPr="00A5456E">
        <w:rPr>
          <w:b/>
          <w:sz w:val="22"/>
          <w:szCs w:val="22"/>
        </w:rPr>
        <w:t>ул. Мира,63 х.</w:t>
      </w:r>
      <w:r w:rsidR="00AC3E30">
        <w:rPr>
          <w:b/>
          <w:sz w:val="22"/>
          <w:szCs w:val="22"/>
        </w:rPr>
        <w:t xml:space="preserve"> </w:t>
      </w:r>
      <w:r w:rsidR="00333118" w:rsidRPr="00A5456E">
        <w:rPr>
          <w:b/>
          <w:sz w:val="22"/>
          <w:szCs w:val="22"/>
        </w:rPr>
        <w:t>Объединённый Ег</w:t>
      </w:r>
      <w:r w:rsidR="00A8194C">
        <w:rPr>
          <w:b/>
          <w:sz w:val="22"/>
          <w:szCs w:val="22"/>
        </w:rPr>
        <w:t>о</w:t>
      </w:r>
      <w:r w:rsidR="00333118" w:rsidRPr="00A5456E">
        <w:rPr>
          <w:b/>
          <w:sz w:val="22"/>
          <w:szCs w:val="22"/>
        </w:rPr>
        <w:t>рлыкского района Ростовской области</w:t>
      </w:r>
    </w:p>
    <w:p w:rsidR="00333118" w:rsidRPr="00A5456E" w:rsidRDefault="00333118" w:rsidP="00333118">
      <w:pPr>
        <w:pStyle w:val="5"/>
        <w:numPr>
          <w:ilvl w:val="0"/>
          <w:numId w:val="6"/>
        </w:numPr>
        <w:tabs>
          <w:tab w:val="num" w:pos="180"/>
        </w:tabs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5456E">
        <w:rPr>
          <w:rFonts w:ascii="Times New Roman" w:hAnsi="Times New Roman" w:cs="Times New Roman"/>
          <w:color w:val="auto"/>
          <w:sz w:val="22"/>
          <w:szCs w:val="22"/>
        </w:rPr>
        <w:t>Наименование юридического лица, индивидуального предпринимателя ИНН</w:t>
      </w:r>
    </w:p>
    <w:p w:rsidR="00BE45B7" w:rsidRPr="00A5456E" w:rsidRDefault="00BE45B7" w:rsidP="00BE45B7">
      <w:pPr>
        <w:rPr>
          <w:sz w:val="22"/>
          <w:szCs w:val="22"/>
        </w:rPr>
      </w:pPr>
      <w:r w:rsidRPr="00A5456E">
        <w:rPr>
          <w:sz w:val="22"/>
          <w:szCs w:val="22"/>
        </w:rPr>
        <w:t xml:space="preserve">Муниципальное </w:t>
      </w:r>
      <w:r w:rsidR="0095486D" w:rsidRPr="00A5456E">
        <w:rPr>
          <w:sz w:val="22"/>
          <w:szCs w:val="22"/>
        </w:rPr>
        <w:t xml:space="preserve">бюджетное </w:t>
      </w:r>
      <w:r w:rsidRPr="00A5456E">
        <w:rPr>
          <w:sz w:val="22"/>
          <w:szCs w:val="22"/>
        </w:rPr>
        <w:t>общеобр</w:t>
      </w:r>
      <w:r w:rsidR="0095486D" w:rsidRPr="00A5456E">
        <w:rPr>
          <w:sz w:val="22"/>
          <w:szCs w:val="22"/>
        </w:rPr>
        <w:t>а</w:t>
      </w:r>
      <w:r w:rsidRPr="00A5456E">
        <w:rPr>
          <w:sz w:val="22"/>
          <w:szCs w:val="22"/>
        </w:rPr>
        <w:t>зовательное учреждение Объединённая средняя общеобразовательная школа №6 им. В.А.Сулёва</w:t>
      </w:r>
    </w:p>
    <w:p w:rsidR="00BE45B7" w:rsidRPr="00A5456E" w:rsidRDefault="00BE45B7" w:rsidP="00BE45B7">
      <w:pPr>
        <w:rPr>
          <w:sz w:val="22"/>
          <w:szCs w:val="22"/>
        </w:rPr>
      </w:pPr>
      <w:r w:rsidRPr="00A5456E">
        <w:rPr>
          <w:sz w:val="22"/>
          <w:szCs w:val="22"/>
        </w:rPr>
        <w:t>ИНН6109010600</w:t>
      </w:r>
    </w:p>
    <w:p w:rsidR="00333118" w:rsidRPr="00A5456E" w:rsidRDefault="00333118" w:rsidP="00333118">
      <w:pPr>
        <w:pStyle w:val="5"/>
        <w:numPr>
          <w:ilvl w:val="0"/>
          <w:numId w:val="6"/>
        </w:numPr>
        <w:tabs>
          <w:tab w:val="num" w:pos="180"/>
        </w:tabs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5456E">
        <w:rPr>
          <w:rFonts w:ascii="Times New Roman" w:hAnsi="Times New Roman" w:cs="Times New Roman"/>
          <w:color w:val="auto"/>
          <w:sz w:val="22"/>
          <w:szCs w:val="22"/>
        </w:rPr>
        <w:t xml:space="preserve">ФИО руководителя, телефон </w:t>
      </w:r>
    </w:p>
    <w:p w:rsidR="00BE45B7" w:rsidRPr="00A5456E" w:rsidRDefault="00A5456E" w:rsidP="00BE45B7">
      <w:pPr>
        <w:rPr>
          <w:sz w:val="22"/>
          <w:szCs w:val="22"/>
        </w:rPr>
      </w:pPr>
      <w:r>
        <w:rPr>
          <w:sz w:val="22"/>
          <w:szCs w:val="22"/>
        </w:rPr>
        <w:t>Попова Любовь Викторовна,</w:t>
      </w:r>
      <w:r w:rsidR="00BE45B7" w:rsidRPr="00A5456E">
        <w:rPr>
          <w:sz w:val="22"/>
          <w:szCs w:val="22"/>
        </w:rPr>
        <w:t xml:space="preserve"> 8 (863 70) 49-1-45</w:t>
      </w:r>
    </w:p>
    <w:p w:rsidR="00BE45B7" w:rsidRPr="00A5456E" w:rsidRDefault="00333118" w:rsidP="00333118">
      <w:pPr>
        <w:pStyle w:val="5"/>
        <w:numPr>
          <w:ilvl w:val="0"/>
          <w:numId w:val="6"/>
        </w:numPr>
        <w:tabs>
          <w:tab w:val="num" w:pos="180"/>
        </w:tabs>
        <w:ind w:left="0" w:firstLin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5456E">
        <w:rPr>
          <w:rFonts w:ascii="Times New Roman" w:hAnsi="Times New Roman" w:cs="Times New Roman"/>
          <w:color w:val="auto"/>
          <w:sz w:val="22"/>
          <w:szCs w:val="22"/>
        </w:rPr>
        <w:t>Юридический адрес</w:t>
      </w:r>
    </w:p>
    <w:p w:rsidR="00BE45B7" w:rsidRPr="00A5456E" w:rsidRDefault="00BE45B7" w:rsidP="00BE45B7">
      <w:pPr>
        <w:pStyle w:val="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5456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347673 ул. Мира,63 х</w:t>
      </w:r>
      <w:proofErr w:type="gramStart"/>
      <w:r w:rsidRPr="00A5456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.О</w:t>
      </w:r>
      <w:proofErr w:type="gramEnd"/>
      <w:r w:rsidRPr="00A5456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бъединённый Егорлыкский район Роствская область</w:t>
      </w:r>
    </w:p>
    <w:p w:rsidR="00333118" w:rsidRPr="00A5456E" w:rsidRDefault="00333118" w:rsidP="00333118">
      <w:pPr>
        <w:pStyle w:val="5"/>
        <w:numPr>
          <w:ilvl w:val="0"/>
          <w:numId w:val="6"/>
        </w:numPr>
        <w:tabs>
          <w:tab w:val="num" w:pos="180"/>
        </w:tabs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5456E">
        <w:rPr>
          <w:rFonts w:ascii="Times New Roman" w:hAnsi="Times New Roman" w:cs="Times New Roman"/>
          <w:color w:val="auto"/>
          <w:sz w:val="22"/>
          <w:szCs w:val="22"/>
        </w:rPr>
        <w:t xml:space="preserve">Фактический адрес </w:t>
      </w:r>
    </w:p>
    <w:p w:rsidR="00BE45B7" w:rsidRPr="00A5456E" w:rsidRDefault="00BE45B7" w:rsidP="00BE45B7">
      <w:pPr>
        <w:pStyle w:val="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5456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347673 ул. Мира,63 х</w:t>
      </w:r>
      <w:proofErr w:type="gramStart"/>
      <w:r w:rsidRPr="00A5456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.О</w:t>
      </w:r>
      <w:proofErr w:type="gramEnd"/>
      <w:r w:rsidRPr="00A5456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бъединённый Егорлыкский район Роствская область</w:t>
      </w:r>
    </w:p>
    <w:p w:rsidR="00333118" w:rsidRPr="00A5456E" w:rsidRDefault="00333118" w:rsidP="00333118">
      <w:pPr>
        <w:numPr>
          <w:ilvl w:val="0"/>
          <w:numId w:val="6"/>
        </w:numPr>
        <w:tabs>
          <w:tab w:val="num" w:pos="180"/>
        </w:tabs>
        <w:autoSpaceDN w:val="0"/>
        <w:ind w:left="0" w:firstLine="0"/>
        <w:jc w:val="both"/>
        <w:rPr>
          <w:sz w:val="22"/>
          <w:szCs w:val="22"/>
        </w:rPr>
      </w:pPr>
      <w:r w:rsidRPr="00A5456E">
        <w:rPr>
          <w:b/>
          <w:bCs/>
          <w:sz w:val="22"/>
          <w:szCs w:val="22"/>
        </w:rPr>
        <w:t xml:space="preserve">Количество работающих </w:t>
      </w:r>
      <w:r w:rsidR="002E27E2">
        <w:rPr>
          <w:sz w:val="22"/>
          <w:szCs w:val="22"/>
        </w:rPr>
        <w:t>27</w:t>
      </w:r>
      <w:r w:rsidR="00BE45B7" w:rsidRPr="00A5456E">
        <w:rPr>
          <w:sz w:val="22"/>
          <w:szCs w:val="22"/>
        </w:rPr>
        <w:t xml:space="preserve"> </w:t>
      </w:r>
      <w:r w:rsidRPr="00A5456E">
        <w:rPr>
          <w:sz w:val="22"/>
          <w:szCs w:val="22"/>
        </w:rPr>
        <w:t xml:space="preserve">чел., </w:t>
      </w:r>
    </w:p>
    <w:p w:rsidR="00333118" w:rsidRPr="00A5456E" w:rsidRDefault="00333118" w:rsidP="00333118">
      <w:pPr>
        <w:ind w:firstLine="708"/>
        <w:jc w:val="both"/>
        <w:rPr>
          <w:sz w:val="22"/>
          <w:szCs w:val="22"/>
        </w:rPr>
      </w:pPr>
      <w:r w:rsidRPr="00A5456E">
        <w:rPr>
          <w:sz w:val="22"/>
          <w:szCs w:val="22"/>
        </w:rPr>
        <w:t xml:space="preserve">из них относящихся к декретированному контингенту </w:t>
      </w:r>
      <w:r w:rsidR="00C93203">
        <w:rPr>
          <w:sz w:val="22"/>
          <w:szCs w:val="22"/>
        </w:rPr>
        <w:t>0</w:t>
      </w:r>
      <w:r w:rsidR="00BE45B7" w:rsidRPr="00A5456E">
        <w:rPr>
          <w:sz w:val="22"/>
          <w:szCs w:val="22"/>
        </w:rPr>
        <w:t xml:space="preserve"> </w:t>
      </w:r>
      <w:r w:rsidRPr="00A5456E">
        <w:rPr>
          <w:sz w:val="22"/>
          <w:szCs w:val="22"/>
        </w:rPr>
        <w:t>чел.</w:t>
      </w:r>
    </w:p>
    <w:p w:rsidR="00333118" w:rsidRPr="00A5456E" w:rsidRDefault="00333118" w:rsidP="00333118">
      <w:pPr>
        <w:numPr>
          <w:ilvl w:val="0"/>
          <w:numId w:val="7"/>
        </w:numPr>
        <w:tabs>
          <w:tab w:val="num" w:pos="0"/>
        </w:tabs>
        <w:autoSpaceDN w:val="0"/>
        <w:ind w:left="0" w:firstLine="0"/>
        <w:jc w:val="both"/>
        <w:rPr>
          <w:b/>
          <w:bCs/>
          <w:sz w:val="22"/>
          <w:szCs w:val="22"/>
        </w:rPr>
      </w:pPr>
      <w:r w:rsidRPr="00A5456E">
        <w:rPr>
          <w:b/>
          <w:bCs/>
          <w:sz w:val="22"/>
          <w:szCs w:val="22"/>
        </w:rPr>
        <w:t xml:space="preserve">Свидетельство о государственной регистрации </w:t>
      </w:r>
    </w:p>
    <w:tbl>
      <w:tblPr>
        <w:tblW w:w="10632" w:type="dxa"/>
        <w:tblInd w:w="-3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039"/>
        <w:gridCol w:w="4884"/>
        <w:gridCol w:w="540"/>
        <w:gridCol w:w="3686"/>
      </w:tblGrid>
      <w:tr w:rsidR="00333118" w:rsidRPr="00A5456E" w:rsidTr="00DE7A66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№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118" w:rsidRPr="00A5456E" w:rsidRDefault="00BE45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61004588721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right"/>
            </w:pPr>
            <w:r w:rsidRPr="00A5456E">
              <w:rPr>
                <w:sz w:val="22"/>
                <w:szCs w:val="22"/>
              </w:rPr>
              <w:t>от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118" w:rsidRPr="00A5456E" w:rsidRDefault="00BE45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04.08.2003г.</w:t>
            </w:r>
          </w:p>
        </w:tc>
      </w:tr>
      <w:tr w:rsidR="00333118" w:rsidRPr="00A5456E" w:rsidTr="00DE7A66"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кем выдано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118" w:rsidRPr="00A5456E" w:rsidRDefault="00BE45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ИФНС России по Егрлыкскому району        26.05.1998г.</w:t>
            </w:r>
          </w:p>
        </w:tc>
      </w:tr>
      <w:tr w:rsidR="00333118" w:rsidRPr="00A5456E" w:rsidTr="00DE7A66"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118" w:rsidRPr="00A5456E" w:rsidRDefault="00333118">
            <w:r w:rsidRPr="00A5456E">
              <w:rPr>
                <w:sz w:val="22"/>
                <w:szCs w:val="22"/>
              </w:rPr>
              <w:t xml:space="preserve">ОГРН </w:t>
            </w:r>
            <w:r w:rsidR="00BE45B7" w:rsidRPr="00A5456E">
              <w:rPr>
                <w:sz w:val="22"/>
                <w:szCs w:val="22"/>
              </w:rPr>
              <w:t xml:space="preserve">1026100870443                   ИМНС </w:t>
            </w:r>
            <w:r w:rsidR="00DE7A66" w:rsidRPr="00A5456E">
              <w:rPr>
                <w:sz w:val="22"/>
                <w:szCs w:val="22"/>
              </w:rPr>
              <w:t xml:space="preserve"> по </w:t>
            </w:r>
            <w:r w:rsidR="00BE45B7" w:rsidRPr="00A5456E">
              <w:rPr>
                <w:sz w:val="22"/>
                <w:szCs w:val="22"/>
              </w:rPr>
              <w:t xml:space="preserve">России     </w:t>
            </w:r>
            <w:r w:rsidRPr="00A5456E">
              <w:rPr>
                <w:sz w:val="22"/>
                <w:szCs w:val="22"/>
              </w:rPr>
              <w:t xml:space="preserve"> дата внесения записи</w:t>
            </w:r>
          </w:p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33118" w:rsidRPr="00A5456E" w:rsidRDefault="00333118" w:rsidP="00333118">
      <w:pPr>
        <w:numPr>
          <w:ilvl w:val="0"/>
          <w:numId w:val="8"/>
        </w:numPr>
        <w:tabs>
          <w:tab w:val="num" w:pos="360"/>
        </w:tabs>
        <w:autoSpaceDN w:val="0"/>
        <w:ind w:left="0" w:firstLine="0"/>
        <w:jc w:val="both"/>
        <w:rPr>
          <w:b/>
          <w:bCs/>
          <w:sz w:val="22"/>
          <w:szCs w:val="22"/>
        </w:rPr>
      </w:pPr>
      <w:r w:rsidRPr="00A5456E">
        <w:rPr>
          <w:b/>
          <w:bCs/>
          <w:sz w:val="22"/>
          <w:szCs w:val="22"/>
        </w:rPr>
        <w:t xml:space="preserve"> Перечень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оценке:</w:t>
      </w:r>
    </w:p>
    <w:p w:rsidR="00333118" w:rsidRPr="00A5456E" w:rsidRDefault="00333118" w:rsidP="00333118">
      <w:pPr>
        <w:autoSpaceDN w:val="0"/>
        <w:jc w:val="both"/>
        <w:rPr>
          <w:bCs/>
          <w:sz w:val="22"/>
          <w:szCs w:val="22"/>
        </w:rPr>
      </w:pPr>
      <w:r w:rsidRPr="00A5456E">
        <w:rPr>
          <w:b/>
          <w:bCs/>
          <w:sz w:val="22"/>
          <w:szCs w:val="22"/>
        </w:rPr>
        <w:t xml:space="preserve">- </w:t>
      </w:r>
      <w:r w:rsidRPr="00A5456E">
        <w:rPr>
          <w:bCs/>
          <w:sz w:val="22"/>
          <w:szCs w:val="22"/>
        </w:rPr>
        <w:t>оздоровительно-образовательная деятельность;</w:t>
      </w:r>
    </w:p>
    <w:p w:rsidR="00333118" w:rsidRPr="00A5456E" w:rsidRDefault="00333118" w:rsidP="00333118">
      <w:pPr>
        <w:jc w:val="both"/>
        <w:rPr>
          <w:sz w:val="22"/>
          <w:szCs w:val="22"/>
        </w:rPr>
      </w:pPr>
      <w:r w:rsidRPr="00A5456E">
        <w:rPr>
          <w:sz w:val="22"/>
          <w:szCs w:val="22"/>
        </w:rPr>
        <w:t>- организация общественного питания (объект);</w:t>
      </w:r>
    </w:p>
    <w:p w:rsidR="00333118" w:rsidRPr="00A5456E" w:rsidRDefault="00333118" w:rsidP="00333118">
      <w:pPr>
        <w:jc w:val="both"/>
        <w:rPr>
          <w:sz w:val="22"/>
          <w:szCs w:val="22"/>
        </w:rPr>
      </w:pPr>
      <w:r w:rsidRPr="00A5456E">
        <w:rPr>
          <w:sz w:val="22"/>
          <w:szCs w:val="22"/>
        </w:rPr>
        <w:t xml:space="preserve">- выпускаемая продукция в ассортименте; </w:t>
      </w:r>
    </w:p>
    <w:p w:rsidR="00333118" w:rsidRPr="00A5456E" w:rsidRDefault="00333118" w:rsidP="00333118">
      <w:pPr>
        <w:jc w:val="both"/>
        <w:rPr>
          <w:sz w:val="22"/>
          <w:szCs w:val="22"/>
        </w:rPr>
      </w:pPr>
    </w:p>
    <w:p w:rsidR="00BE45B7" w:rsidRPr="00A5456E" w:rsidRDefault="00333118" w:rsidP="00BE45B7">
      <w:pPr>
        <w:jc w:val="both"/>
        <w:rPr>
          <w:b/>
          <w:bCs/>
          <w:sz w:val="22"/>
          <w:szCs w:val="22"/>
        </w:rPr>
      </w:pPr>
      <w:r w:rsidRPr="00A5456E">
        <w:rPr>
          <w:b/>
          <w:bCs/>
          <w:sz w:val="22"/>
          <w:szCs w:val="22"/>
        </w:rPr>
        <w:t xml:space="preserve">2. Перечень должностных лиц (работников), на которых возложены функции по осуществлению производственного контроля </w:t>
      </w:r>
    </w:p>
    <w:p w:rsidR="00333118" w:rsidRPr="00A5456E" w:rsidRDefault="00AC3E30" w:rsidP="00BE45B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Водяхина Наталья Геннадиевна</w:t>
      </w:r>
      <w:r w:rsidR="00903480" w:rsidRPr="00A5456E">
        <w:rPr>
          <w:sz w:val="22"/>
          <w:szCs w:val="22"/>
          <w:u w:val="single"/>
        </w:rPr>
        <w:t>, завуч по воспитательной работе</w:t>
      </w:r>
      <w:r>
        <w:rPr>
          <w:sz w:val="22"/>
          <w:szCs w:val="22"/>
          <w:u w:val="single"/>
        </w:rPr>
        <w:t xml:space="preserve">                         </w:t>
      </w:r>
      <w:r w:rsidR="00A5456E">
        <w:rPr>
          <w:sz w:val="22"/>
          <w:szCs w:val="22"/>
          <w:u w:val="single"/>
        </w:rPr>
        <w:t xml:space="preserve">  </w:t>
      </w:r>
      <w:r w:rsidR="00BE45B7" w:rsidRPr="00A5456E">
        <w:rPr>
          <w:sz w:val="22"/>
          <w:szCs w:val="22"/>
          <w:u w:val="single"/>
        </w:rPr>
        <w:t>8(863 70)49-1-45</w:t>
      </w:r>
    </w:p>
    <w:p w:rsidR="00BE45B7" w:rsidRPr="00A5456E" w:rsidRDefault="00333118" w:rsidP="00DE7A66">
      <w:pPr>
        <w:jc w:val="center"/>
        <w:rPr>
          <w:sz w:val="22"/>
          <w:szCs w:val="22"/>
        </w:rPr>
      </w:pPr>
      <w:r w:rsidRPr="00A5456E">
        <w:rPr>
          <w:sz w:val="22"/>
          <w:szCs w:val="22"/>
        </w:rPr>
        <w:t>Ф.И.О.  должность, телефон</w:t>
      </w:r>
    </w:p>
    <w:p w:rsidR="00BE45B7" w:rsidRPr="00A5456E" w:rsidRDefault="00BE45B7" w:rsidP="00333118">
      <w:pPr>
        <w:jc w:val="both"/>
        <w:rPr>
          <w:b/>
          <w:bCs/>
          <w:sz w:val="22"/>
          <w:szCs w:val="22"/>
        </w:rPr>
      </w:pPr>
    </w:p>
    <w:p w:rsidR="00333118" w:rsidRPr="00A5456E" w:rsidRDefault="00333118" w:rsidP="00333118">
      <w:pPr>
        <w:jc w:val="both"/>
        <w:rPr>
          <w:b/>
          <w:bCs/>
          <w:sz w:val="22"/>
          <w:szCs w:val="22"/>
        </w:rPr>
      </w:pPr>
      <w:r w:rsidRPr="00A5456E">
        <w:rPr>
          <w:b/>
          <w:bCs/>
          <w:sz w:val="22"/>
          <w:szCs w:val="22"/>
        </w:rPr>
        <w:t xml:space="preserve">3.Перечень официально изданных нормативных документов, в том числе санитарных правил в соответствии с осуществляемой деятельностью: 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2" w:firstLine="0"/>
        <w:contextualSpacing w:val="0"/>
        <w:jc w:val="both"/>
      </w:pPr>
      <w:r>
        <w:rPr>
          <w:sz w:val="22"/>
        </w:rPr>
        <w:t>Федеральный закон от 30 марта 1999 г. № 52-ФЗ «О санитарно-эпидемиологическом благополучии населения»;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3" w:firstLine="0"/>
        <w:contextualSpacing w:val="0"/>
        <w:jc w:val="both"/>
      </w:pPr>
      <w:r>
        <w:rPr>
          <w:sz w:val="22"/>
        </w:rPr>
        <w:t xml:space="preserve">Федеральный закон от 2 января 2000 г. № 29-ФЗ «О качестве и безопасности пищевых </w:t>
      </w:r>
      <w:r>
        <w:rPr>
          <w:spacing w:val="-2"/>
          <w:sz w:val="22"/>
        </w:rPr>
        <w:t>продуктов»;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2" w:firstLine="0"/>
        <w:contextualSpacing w:val="0"/>
        <w:jc w:val="both"/>
      </w:pPr>
      <w:proofErr w:type="gramStart"/>
      <w:r>
        <w:rPr>
          <w:sz w:val="22"/>
        </w:rPr>
        <w:t>ТР</w:t>
      </w:r>
      <w:proofErr w:type="gramEnd"/>
      <w:r>
        <w:rPr>
          <w:spacing w:val="-4"/>
          <w:sz w:val="22"/>
        </w:rPr>
        <w:t xml:space="preserve"> </w:t>
      </w:r>
      <w:r>
        <w:rPr>
          <w:sz w:val="22"/>
        </w:rPr>
        <w:t>ТС</w:t>
      </w:r>
      <w:r>
        <w:rPr>
          <w:spacing w:val="-2"/>
          <w:sz w:val="22"/>
        </w:rPr>
        <w:t xml:space="preserve"> </w:t>
      </w:r>
      <w:r>
        <w:rPr>
          <w:sz w:val="22"/>
        </w:rPr>
        <w:t>021/2011</w:t>
      </w:r>
      <w:r>
        <w:rPr>
          <w:spacing w:val="-1"/>
          <w:sz w:val="22"/>
        </w:rPr>
        <w:t xml:space="preserve"> </w:t>
      </w:r>
      <w:r>
        <w:rPr>
          <w:sz w:val="22"/>
        </w:rPr>
        <w:t>«О безопасности</w:t>
      </w:r>
      <w:r>
        <w:rPr>
          <w:spacing w:val="-2"/>
          <w:sz w:val="22"/>
        </w:rPr>
        <w:t xml:space="preserve"> </w:t>
      </w:r>
      <w:r>
        <w:rPr>
          <w:sz w:val="22"/>
        </w:rPr>
        <w:t>пищевой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продукции»</w:t>
      </w:r>
      <w:r>
        <w:rPr>
          <w:spacing w:val="-1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статья</w:t>
      </w:r>
      <w:r>
        <w:rPr>
          <w:spacing w:val="-2"/>
          <w:sz w:val="22"/>
        </w:rPr>
        <w:t xml:space="preserve"> </w:t>
      </w:r>
      <w:r>
        <w:rPr>
          <w:sz w:val="22"/>
        </w:rPr>
        <w:t>22.</w:t>
      </w:r>
      <w:r>
        <w:rPr>
          <w:spacing w:val="-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-2"/>
          <w:sz w:val="22"/>
        </w:rPr>
        <w:t xml:space="preserve"> </w:t>
      </w:r>
      <w:r>
        <w:rPr>
          <w:sz w:val="22"/>
        </w:rPr>
        <w:t>к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и проведению производственного </w:t>
      </w:r>
      <w:proofErr w:type="gramStart"/>
      <w:r>
        <w:rPr>
          <w:sz w:val="22"/>
        </w:rPr>
        <w:t>контроля за</w:t>
      </w:r>
      <w:proofErr w:type="gramEnd"/>
      <w:r>
        <w:rPr>
          <w:sz w:val="22"/>
        </w:rPr>
        <w:t xml:space="preserve"> качеством и безопасностью пищевых продуктов, материалов и изделий;</w:t>
      </w:r>
    </w:p>
    <w:p w:rsidR="00C8435C" w:rsidRDefault="00C8435C" w:rsidP="00C8435C">
      <w:pPr>
        <w:pStyle w:val="af8"/>
        <w:sectPr w:rsidR="00C8435C" w:rsidSect="00C8435C">
          <w:pgSz w:w="11910" w:h="16840"/>
          <w:pgMar w:top="1640" w:right="566" w:bottom="280" w:left="992" w:header="720" w:footer="720" w:gutter="0"/>
          <w:cols w:space="720"/>
        </w:sectPr>
      </w:pP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spacing w:before="87"/>
        <w:ind w:right="461" w:firstLine="0"/>
        <w:contextualSpacing w:val="0"/>
        <w:jc w:val="both"/>
      </w:pPr>
      <w:proofErr w:type="gramStart"/>
      <w:r>
        <w:rPr>
          <w:sz w:val="22"/>
        </w:rPr>
        <w:lastRenderedPageBreak/>
        <w:t>ТР</w:t>
      </w:r>
      <w:proofErr w:type="gramEnd"/>
      <w:r>
        <w:rPr>
          <w:sz w:val="22"/>
        </w:rPr>
        <w:t xml:space="preserve"> ТС 021/2011 «О безопасности пищевой продукции» - статья 10.Обеспечение безопасности пищевой продукции в процессе ее производства (изготовления), хранения, перевозки (транспортирования), реализации;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5" w:firstLine="0"/>
        <w:contextualSpacing w:val="0"/>
        <w:jc w:val="both"/>
      </w:pPr>
      <w:r>
        <w:rPr>
          <w:sz w:val="22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3" w:firstLine="0"/>
        <w:contextualSpacing w:val="0"/>
        <w:jc w:val="both"/>
      </w:pPr>
      <w:r>
        <w:rPr>
          <w:sz w:val="22"/>
        </w:rPr>
        <w:t>СанПиН 2.3/2.4.3590-20 «Санитарно-эпидемиологические требования к организации общественного питания населения», п.2.1.;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6" w:firstLine="0"/>
        <w:contextualSpacing w:val="0"/>
        <w:jc w:val="both"/>
      </w:pPr>
      <w:r>
        <w:rPr>
          <w:sz w:val="22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0" w:firstLine="0"/>
        <w:contextualSpacing w:val="0"/>
        <w:jc w:val="both"/>
      </w:pPr>
      <w:r>
        <w:rPr>
          <w:sz w:val="22"/>
        </w:rPr>
        <w:t>СП</w:t>
      </w:r>
      <w:r>
        <w:rPr>
          <w:spacing w:val="-3"/>
          <w:sz w:val="22"/>
        </w:rPr>
        <w:t xml:space="preserve"> </w:t>
      </w:r>
      <w:r>
        <w:rPr>
          <w:sz w:val="22"/>
        </w:rPr>
        <w:t>1.1.1058-01.</w:t>
      </w:r>
      <w:r>
        <w:rPr>
          <w:spacing w:val="-2"/>
          <w:sz w:val="22"/>
        </w:rPr>
        <w:t xml:space="preserve"> </w:t>
      </w:r>
      <w:r>
        <w:rPr>
          <w:sz w:val="22"/>
        </w:rPr>
        <w:t>1.1</w:t>
      </w:r>
      <w:r>
        <w:rPr>
          <w:spacing w:val="-2"/>
          <w:sz w:val="22"/>
        </w:rPr>
        <w:t xml:space="preserve"> </w:t>
      </w:r>
      <w:r>
        <w:rPr>
          <w:sz w:val="22"/>
        </w:rPr>
        <w:t>Общие</w:t>
      </w:r>
      <w:r>
        <w:rPr>
          <w:spacing w:val="-2"/>
          <w:sz w:val="22"/>
        </w:rPr>
        <w:t xml:space="preserve"> </w:t>
      </w:r>
      <w:r>
        <w:rPr>
          <w:sz w:val="22"/>
        </w:rPr>
        <w:t>вопросы.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Организация</w:t>
      </w:r>
      <w:r>
        <w:rPr>
          <w:spacing w:val="-3"/>
          <w:sz w:val="22"/>
        </w:rPr>
        <w:t xml:space="preserve"> </w:t>
      </w:r>
      <w:r>
        <w:rPr>
          <w:sz w:val="22"/>
        </w:rPr>
        <w:t>и</w:t>
      </w:r>
      <w:r>
        <w:rPr>
          <w:spacing w:val="-5"/>
          <w:sz w:val="22"/>
        </w:rPr>
        <w:t xml:space="preserve"> </w:t>
      </w:r>
      <w:r>
        <w:rPr>
          <w:sz w:val="22"/>
        </w:rPr>
        <w:t>проведение</w:t>
      </w:r>
      <w:r>
        <w:rPr>
          <w:spacing w:val="-2"/>
          <w:sz w:val="22"/>
        </w:rPr>
        <w:t xml:space="preserve"> </w:t>
      </w:r>
      <w:r>
        <w:rPr>
          <w:sz w:val="22"/>
        </w:rPr>
        <w:t>производственного</w:t>
      </w:r>
      <w:r>
        <w:rPr>
          <w:spacing w:val="-2"/>
          <w:sz w:val="22"/>
        </w:rPr>
        <w:t xml:space="preserve"> </w:t>
      </w:r>
      <w:proofErr w:type="gramStart"/>
      <w:r>
        <w:rPr>
          <w:sz w:val="22"/>
        </w:rPr>
        <w:t>контроля</w:t>
      </w:r>
      <w:r>
        <w:rPr>
          <w:spacing w:val="-2"/>
          <w:sz w:val="22"/>
        </w:rPr>
        <w:t xml:space="preserve"> </w:t>
      </w:r>
      <w:r>
        <w:rPr>
          <w:sz w:val="22"/>
        </w:rPr>
        <w:t>за</w:t>
      </w:r>
      <w:proofErr w:type="gramEnd"/>
      <w:r>
        <w:rPr>
          <w:sz w:val="22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4" w:firstLine="0"/>
        <w:contextualSpacing w:val="0"/>
        <w:jc w:val="both"/>
      </w:pPr>
      <w:r>
        <w:rPr>
          <w:sz w:val="22"/>
        </w:rPr>
        <w:t xml:space="preserve">ГОСТ </w:t>
      </w:r>
      <w:proofErr w:type="gramStart"/>
      <w:r>
        <w:rPr>
          <w:sz w:val="22"/>
        </w:rPr>
        <w:t>Р</w:t>
      </w:r>
      <w:proofErr w:type="gramEnd"/>
      <w:r>
        <w:rPr>
          <w:sz w:val="22"/>
        </w:rPr>
        <w:t xml:space="preserve"> 56671-2015 «Рекомендации по разработке и внедрению процедур, основанных на принципах ХАССП»;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1" w:firstLine="0"/>
        <w:contextualSpacing w:val="0"/>
        <w:jc w:val="both"/>
      </w:pPr>
      <w:r>
        <w:rPr>
          <w:sz w:val="22"/>
        </w:rPr>
        <w:t xml:space="preserve">ГОСТ </w:t>
      </w:r>
      <w:proofErr w:type="gramStart"/>
      <w:r>
        <w:rPr>
          <w:sz w:val="22"/>
        </w:rPr>
        <w:t>Р</w:t>
      </w:r>
      <w:proofErr w:type="gramEnd"/>
      <w:r>
        <w:rPr>
          <w:sz w:val="22"/>
        </w:rPr>
        <w:t xml:space="preserve">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3" w:firstLine="0"/>
        <w:contextualSpacing w:val="0"/>
        <w:jc w:val="both"/>
      </w:pPr>
      <w:r>
        <w:rPr>
          <w:sz w:val="22"/>
        </w:rPr>
        <w:t xml:space="preserve">ГОСТ </w:t>
      </w:r>
      <w:proofErr w:type="gramStart"/>
      <w:r>
        <w:rPr>
          <w:sz w:val="22"/>
        </w:rPr>
        <w:t>Р</w:t>
      </w:r>
      <w:proofErr w:type="gramEnd"/>
      <w:r>
        <w:rPr>
          <w:sz w:val="22"/>
        </w:rPr>
        <w:t xml:space="preserve">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5" w:firstLine="0"/>
        <w:contextualSpacing w:val="0"/>
        <w:jc w:val="both"/>
      </w:pPr>
      <w:proofErr w:type="gramStart"/>
      <w:r>
        <w:rPr>
          <w:sz w:val="22"/>
        </w:rPr>
        <w:t>Р</w:t>
      </w:r>
      <w:proofErr w:type="gramEnd"/>
      <w:r>
        <w:rPr>
          <w:sz w:val="22"/>
        </w:rPr>
        <w:t xml:space="preserve"> 2.2.2006-05. 2.2. Гигиена труда. Руководство по гигиенической оценке факторов рабочей среды и трудового процесса. Критерии и классификация условий труда;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2" w:firstLine="0"/>
        <w:contextualSpacing w:val="0"/>
        <w:jc w:val="both"/>
      </w:pPr>
      <w:r>
        <w:rPr>
          <w:sz w:val="22"/>
        </w:rPr>
        <w:t>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</w:t>
      </w:r>
      <w:proofErr w:type="gramStart"/>
      <w:r>
        <w:rPr>
          <w:sz w:val="22"/>
        </w:rPr>
        <w:t>о-</w:t>
      </w:r>
      <w:proofErr w:type="gramEnd"/>
      <w:r>
        <w:rPr>
          <w:sz w:val="22"/>
        </w:rPr>
        <w:t xml:space="preserve"> эпидемиологические правила и нормативы;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4" w:firstLine="0"/>
        <w:contextualSpacing w:val="0"/>
        <w:jc w:val="both"/>
      </w:pPr>
      <w:r>
        <w:rPr>
          <w:sz w:val="22"/>
        </w:rPr>
        <w:t>СП 60.13330.2016. Свод правил. Отопление, вентиляция и кондиционирование воздуха. Актуализированная редакция СНиП 41-01-2003;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3" w:firstLine="0"/>
        <w:contextualSpacing w:val="0"/>
        <w:jc w:val="both"/>
      </w:pPr>
      <w:r>
        <w:rPr>
          <w:sz w:val="22"/>
        </w:rPr>
        <w:t xml:space="preserve">МУ № 4425-87 «Санитарно-гигиенический контроль систем вентиляции производственных </w:t>
      </w:r>
      <w:r>
        <w:rPr>
          <w:spacing w:val="-2"/>
          <w:sz w:val="22"/>
        </w:rPr>
        <w:t>помещений»;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3" w:firstLine="0"/>
        <w:contextualSpacing w:val="0"/>
        <w:jc w:val="both"/>
      </w:pPr>
      <w:r>
        <w:rPr>
          <w:sz w:val="22"/>
        </w:rPr>
        <w:t>МУ 2.2.4.706-98/МУ ОТ РМ 01-98. 2.2.4. Физические факторы производственной среды. Оценка освещения рабочих мест. Методические указания;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0" w:firstLine="0"/>
        <w:contextualSpacing w:val="0"/>
        <w:jc w:val="both"/>
      </w:pPr>
      <w:r>
        <w:rPr>
          <w:sz w:val="22"/>
        </w:rPr>
        <w:t>НРБ-99/2009. СанПиН 2.6.1.2523-09. Нормы радиационной безопасности. Санитарные правила и нормативы;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4" w:firstLine="0"/>
        <w:contextualSpacing w:val="0"/>
        <w:jc w:val="both"/>
      </w:pPr>
      <w:r>
        <w:rPr>
          <w:sz w:val="22"/>
        </w:rPr>
        <w:t xml:space="preserve">МР 2.3.6.0233-21 «Методические рекомендации к организации общественного питания </w:t>
      </w:r>
      <w:r>
        <w:rPr>
          <w:spacing w:val="-2"/>
          <w:sz w:val="22"/>
        </w:rPr>
        <w:t>населения»;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3" w:firstLine="0"/>
        <w:contextualSpacing w:val="0"/>
        <w:jc w:val="both"/>
      </w:pPr>
      <w:r>
        <w:rPr>
          <w:sz w:val="22"/>
        </w:rPr>
        <w:t xml:space="preserve">МР 2.4.0179-20 «Рекомендации по организации питания обучающихся общеобразовательных </w:t>
      </w:r>
      <w:r>
        <w:rPr>
          <w:spacing w:val="-2"/>
          <w:sz w:val="22"/>
        </w:rPr>
        <w:t>организаций»;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3" w:firstLine="0"/>
        <w:contextualSpacing w:val="0"/>
        <w:jc w:val="both"/>
      </w:pPr>
      <w:r>
        <w:rPr>
          <w:sz w:val="22"/>
        </w:rPr>
        <w:t xml:space="preserve">МР 2.4.0180-20 «Родительский </w:t>
      </w:r>
      <w:proofErr w:type="gramStart"/>
      <w:r>
        <w:rPr>
          <w:sz w:val="22"/>
        </w:rPr>
        <w:t>контроль за</w:t>
      </w:r>
      <w:proofErr w:type="gramEnd"/>
      <w:r>
        <w:rPr>
          <w:sz w:val="22"/>
        </w:rPr>
        <w:t xml:space="preserve"> организацией горячего питания в общеобразовательных организациях»;</w:t>
      </w:r>
    </w:p>
    <w:p w:rsidR="00C8435C" w:rsidRDefault="00C8435C" w:rsidP="00C8435C">
      <w:pPr>
        <w:pStyle w:val="af8"/>
        <w:widowControl w:val="0"/>
        <w:numPr>
          <w:ilvl w:val="1"/>
          <w:numId w:val="9"/>
        </w:numPr>
        <w:tabs>
          <w:tab w:val="left" w:pos="849"/>
        </w:tabs>
        <w:autoSpaceDE w:val="0"/>
        <w:autoSpaceDN w:val="0"/>
        <w:ind w:right="460" w:firstLine="0"/>
        <w:contextualSpacing w:val="0"/>
        <w:jc w:val="both"/>
      </w:pPr>
      <w:proofErr w:type="gramStart"/>
      <w:r>
        <w:rPr>
          <w:sz w:val="22"/>
        </w:rPr>
        <w:t>Приказ Министерства здравоохранения РФ от 28.01.2021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  <w:proofErr w:type="gramEnd"/>
    </w:p>
    <w:p w:rsidR="002B466E" w:rsidRPr="00A5456E" w:rsidRDefault="002B466E" w:rsidP="00A5456E">
      <w:pPr>
        <w:jc w:val="both"/>
        <w:rPr>
          <w:sz w:val="22"/>
          <w:szCs w:val="22"/>
        </w:rPr>
      </w:pPr>
    </w:p>
    <w:p w:rsidR="00A5456E" w:rsidRDefault="00A5456E" w:rsidP="0033311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33118" w:rsidRPr="00A5456E" w:rsidRDefault="00333118" w:rsidP="0033311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5456E">
        <w:rPr>
          <w:rFonts w:ascii="Times New Roman" w:hAnsi="Times New Roman" w:cs="Times New Roman"/>
          <w:b/>
          <w:bCs/>
          <w:sz w:val="22"/>
          <w:szCs w:val="22"/>
        </w:rPr>
        <w:t>4. Перечень должностей работников, подлежащих медицинским осмотрам, профессиональной гигиенической подготовке и аттестации:</w:t>
      </w:r>
    </w:p>
    <w:p w:rsidR="00333118" w:rsidRPr="00A5456E" w:rsidRDefault="00333118" w:rsidP="0033311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29"/>
      </w:tblGrid>
      <w:tr w:rsidR="00333118" w:rsidRPr="00A5456E" w:rsidTr="0033311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6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A5456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5456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56E"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должностей</w:t>
            </w:r>
          </w:p>
        </w:tc>
      </w:tr>
      <w:tr w:rsidR="00333118" w:rsidRPr="00A5456E" w:rsidTr="0033311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6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18" w:rsidRPr="00A5456E" w:rsidRDefault="00DE7A66" w:rsidP="002E27E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6E">
              <w:rPr>
                <w:rFonts w:ascii="Times New Roman" w:hAnsi="Times New Roman" w:cs="Times New Roman"/>
                <w:sz w:val="22"/>
                <w:szCs w:val="22"/>
              </w:rPr>
              <w:t>Повар</w:t>
            </w:r>
            <w:r w:rsidR="009559C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545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559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E27E2">
              <w:rPr>
                <w:rFonts w:ascii="Times New Roman" w:hAnsi="Times New Roman" w:cs="Times New Roman"/>
                <w:sz w:val="22"/>
                <w:szCs w:val="22"/>
              </w:rPr>
              <w:t>Козубова</w:t>
            </w:r>
            <w:proofErr w:type="spellEnd"/>
            <w:r w:rsidR="002E27E2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Михайловна</w:t>
            </w:r>
          </w:p>
        </w:tc>
      </w:tr>
      <w:tr w:rsidR="00333118" w:rsidRPr="00A5456E" w:rsidTr="0033311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6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18" w:rsidRPr="00A5456E" w:rsidRDefault="00DE7A66" w:rsidP="002011D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6E">
              <w:rPr>
                <w:rFonts w:ascii="Times New Roman" w:hAnsi="Times New Roman" w:cs="Times New Roman"/>
                <w:sz w:val="22"/>
                <w:szCs w:val="22"/>
              </w:rPr>
              <w:t>Кухонный рабочий</w:t>
            </w:r>
            <w:r w:rsidR="009559C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="002011D9">
              <w:rPr>
                <w:rFonts w:ascii="Times New Roman" w:hAnsi="Times New Roman" w:cs="Times New Roman"/>
                <w:sz w:val="22"/>
                <w:szCs w:val="22"/>
              </w:rPr>
              <w:t>Кагарманова</w:t>
            </w:r>
            <w:proofErr w:type="spellEnd"/>
            <w:r w:rsidR="002011D9">
              <w:rPr>
                <w:rFonts w:ascii="Times New Roman" w:hAnsi="Times New Roman" w:cs="Times New Roman"/>
                <w:sz w:val="22"/>
                <w:szCs w:val="22"/>
              </w:rPr>
              <w:t xml:space="preserve"> Евгения Викторовна</w:t>
            </w:r>
          </w:p>
        </w:tc>
      </w:tr>
      <w:tr w:rsidR="00333118" w:rsidRPr="00A5456E" w:rsidTr="0033311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DE7A6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6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18" w:rsidRPr="00A5456E" w:rsidRDefault="0095486D" w:rsidP="00FB74AF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6E">
              <w:rPr>
                <w:rFonts w:ascii="Times New Roman" w:hAnsi="Times New Roman" w:cs="Times New Roman"/>
                <w:sz w:val="22"/>
                <w:szCs w:val="22"/>
              </w:rPr>
              <w:t>Кухонный рабочий</w:t>
            </w:r>
            <w:r w:rsidR="009559C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="00FB74AF">
              <w:rPr>
                <w:rFonts w:ascii="Times New Roman" w:hAnsi="Times New Roman" w:cs="Times New Roman"/>
                <w:sz w:val="22"/>
                <w:szCs w:val="22"/>
              </w:rPr>
              <w:t>Благова</w:t>
            </w:r>
            <w:proofErr w:type="spellEnd"/>
            <w:r w:rsidR="00FB74AF">
              <w:rPr>
                <w:rFonts w:ascii="Times New Roman" w:hAnsi="Times New Roman" w:cs="Times New Roman"/>
                <w:sz w:val="22"/>
                <w:szCs w:val="22"/>
              </w:rPr>
              <w:t xml:space="preserve"> Елена Анатольевна</w:t>
            </w:r>
          </w:p>
        </w:tc>
      </w:tr>
      <w:tr w:rsidR="002E27E2" w:rsidRPr="00A5456E" w:rsidTr="0033311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E2" w:rsidRPr="00A5456E" w:rsidRDefault="002E27E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E2" w:rsidRPr="00A5456E" w:rsidRDefault="002E27E2" w:rsidP="002011D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56E">
              <w:rPr>
                <w:rFonts w:ascii="Times New Roman" w:hAnsi="Times New Roman" w:cs="Times New Roman"/>
                <w:sz w:val="22"/>
                <w:szCs w:val="22"/>
              </w:rPr>
              <w:t>Кухонный рабочий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2011D9">
              <w:rPr>
                <w:rFonts w:ascii="Times New Roman" w:hAnsi="Times New Roman" w:cs="Times New Roman"/>
                <w:sz w:val="22"/>
                <w:szCs w:val="22"/>
              </w:rPr>
              <w:t>Кожемяко Елена Ивановна</w:t>
            </w:r>
          </w:p>
        </w:tc>
      </w:tr>
    </w:tbl>
    <w:p w:rsidR="00A5456E" w:rsidRDefault="00A5456E" w:rsidP="00A545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333118" w:rsidRPr="00A5456E" w:rsidRDefault="00333118" w:rsidP="00333118">
      <w:pPr>
        <w:pStyle w:val="ConsNonformat"/>
        <w:widowControl/>
        <w:ind w:right="0" w:firstLine="708"/>
        <w:rPr>
          <w:rFonts w:ascii="Times New Roman" w:hAnsi="Times New Roman" w:cs="Times New Roman"/>
          <w:sz w:val="22"/>
          <w:szCs w:val="22"/>
        </w:rPr>
      </w:pPr>
      <w:r w:rsidRPr="00A5456E">
        <w:rPr>
          <w:rFonts w:ascii="Times New Roman" w:hAnsi="Times New Roman" w:cs="Times New Roman"/>
          <w:sz w:val="22"/>
          <w:szCs w:val="22"/>
        </w:rPr>
        <w:lastRenderedPageBreak/>
        <w:t>Порядок прохождения обязательных медицинских обследований работников оздоровительных учреждений:</w:t>
      </w:r>
    </w:p>
    <w:p w:rsidR="00333118" w:rsidRPr="00A5456E" w:rsidRDefault="00333118" w:rsidP="00333118">
      <w:pPr>
        <w:pStyle w:val="ConsNonformat"/>
        <w:widowControl/>
        <w:ind w:right="0" w:firstLine="708"/>
        <w:rPr>
          <w:rFonts w:ascii="Times New Roman" w:hAnsi="Times New Roman" w:cs="Times New Roman"/>
          <w:sz w:val="22"/>
          <w:szCs w:val="22"/>
        </w:rPr>
      </w:pPr>
    </w:p>
    <w:tbl>
      <w:tblPr>
        <w:tblW w:w="9570" w:type="dxa"/>
        <w:jc w:val="center"/>
        <w:tblInd w:w="-37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03"/>
        <w:gridCol w:w="4267"/>
      </w:tblGrid>
      <w:tr w:rsidR="00333118" w:rsidRPr="00A5456E" w:rsidTr="00333118">
        <w:trPr>
          <w:trHeight w:val="227"/>
          <w:jc w:val="center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  <w:rPr>
                <w:b/>
                <w:bCs/>
              </w:rPr>
            </w:pPr>
            <w:r w:rsidRPr="00A5456E">
              <w:rPr>
                <w:b/>
                <w:bCs/>
                <w:sz w:val="22"/>
                <w:szCs w:val="22"/>
              </w:rPr>
              <w:t>Наименование обследования: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  <w:rPr>
                <w:b/>
                <w:bCs/>
              </w:rPr>
            </w:pPr>
            <w:r w:rsidRPr="00A5456E">
              <w:rPr>
                <w:b/>
                <w:bCs/>
                <w:sz w:val="22"/>
                <w:szCs w:val="22"/>
              </w:rPr>
              <w:t>Кратность обследований:</w:t>
            </w:r>
          </w:p>
        </w:tc>
      </w:tr>
      <w:tr w:rsidR="00333118" w:rsidRPr="00A5456E" w:rsidTr="00333118">
        <w:trPr>
          <w:trHeight w:val="227"/>
          <w:jc w:val="center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  <w:rPr>
                <w:b/>
                <w:bCs/>
              </w:rPr>
            </w:pPr>
            <w:r w:rsidRPr="00A5456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  <w:rPr>
                <w:b/>
                <w:bCs/>
              </w:rPr>
            </w:pPr>
            <w:r w:rsidRPr="00A5456E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333118" w:rsidRPr="00A5456E" w:rsidTr="00333118">
        <w:trPr>
          <w:trHeight w:val="227"/>
          <w:jc w:val="center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 xml:space="preserve">Осмотр терапевтом 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 xml:space="preserve">При поступлении на работу, 1 раз в год </w:t>
            </w:r>
          </w:p>
        </w:tc>
      </w:tr>
      <w:tr w:rsidR="00333118" w:rsidRPr="00A5456E" w:rsidTr="00333118">
        <w:trPr>
          <w:trHeight w:val="227"/>
          <w:jc w:val="center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 xml:space="preserve">Осмотр дерматовенерологом 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>При поступлении на работу</w:t>
            </w:r>
            <w:proofErr w:type="gramStart"/>
            <w:r w:rsidRPr="00A5456E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A5456E">
              <w:rPr>
                <w:sz w:val="22"/>
                <w:szCs w:val="22"/>
              </w:rPr>
              <w:t xml:space="preserve">. </w:t>
            </w:r>
          </w:p>
        </w:tc>
      </w:tr>
      <w:tr w:rsidR="00333118" w:rsidRPr="00A5456E" w:rsidTr="00333118">
        <w:trPr>
          <w:trHeight w:val="227"/>
          <w:jc w:val="center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 xml:space="preserve">Флюорография 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 xml:space="preserve">При поступлении на работу, 1 раз в год </w:t>
            </w:r>
          </w:p>
        </w:tc>
      </w:tr>
      <w:tr w:rsidR="00333118" w:rsidRPr="00A5456E" w:rsidTr="00333118">
        <w:trPr>
          <w:trHeight w:val="227"/>
          <w:jc w:val="center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>Исследования на сифилис и гонорею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>При поступлении на работу</w:t>
            </w:r>
            <w:proofErr w:type="gramStart"/>
            <w:r w:rsidRPr="00A5456E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A5456E">
              <w:rPr>
                <w:sz w:val="22"/>
                <w:szCs w:val="22"/>
              </w:rPr>
              <w:t>.</w:t>
            </w:r>
          </w:p>
        </w:tc>
      </w:tr>
      <w:tr w:rsidR="00333118" w:rsidRPr="00A5456E" w:rsidTr="00333118">
        <w:trPr>
          <w:trHeight w:val="227"/>
          <w:jc w:val="center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Серологическое обследование крови на брюшной тиф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При поступлении на работу, в дальнейшем по эпидпоказаниям.</w:t>
            </w:r>
          </w:p>
        </w:tc>
      </w:tr>
      <w:tr w:rsidR="00333118" w:rsidRPr="00A5456E" w:rsidTr="00333118">
        <w:trPr>
          <w:trHeight w:val="227"/>
          <w:jc w:val="center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>Исследования на гельминтозы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>При поступлении на работу.</w:t>
            </w:r>
          </w:p>
        </w:tc>
      </w:tr>
      <w:tr w:rsidR="00333118" w:rsidRPr="00A5456E" w:rsidTr="00333118">
        <w:trPr>
          <w:trHeight w:val="227"/>
          <w:jc w:val="center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>Исследования на носительство возбудителей кишечных инфекций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>При поступлении на работу, в дальнейшем по эпидпоказаниям.</w:t>
            </w:r>
          </w:p>
        </w:tc>
      </w:tr>
    </w:tbl>
    <w:p w:rsidR="00333118" w:rsidRPr="00A5456E" w:rsidRDefault="00333118" w:rsidP="00333118">
      <w:pPr>
        <w:rPr>
          <w:sz w:val="22"/>
          <w:szCs w:val="22"/>
        </w:rPr>
      </w:pPr>
    </w:p>
    <w:p w:rsidR="00333118" w:rsidRPr="00A5456E" w:rsidRDefault="00333118" w:rsidP="00333118">
      <w:pPr>
        <w:rPr>
          <w:sz w:val="22"/>
          <w:szCs w:val="22"/>
        </w:rPr>
      </w:pPr>
      <w:r w:rsidRPr="00A5456E">
        <w:rPr>
          <w:sz w:val="22"/>
          <w:szCs w:val="22"/>
        </w:rPr>
        <w:t xml:space="preserve">Медицинские осмотры работников пищеблока </w:t>
      </w:r>
      <w:r w:rsidRPr="00A5456E">
        <w:rPr>
          <w:sz w:val="22"/>
          <w:szCs w:val="22"/>
          <w:vertAlign w:val="superscript"/>
        </w:rPr>
        <w:t>1</w:t>
      </w:r>
      <w:r w:rsidRPr="00A5456E">
        <w:rPr>
          <w:sz w:val="22"/>
          <w:szCs w:val="22"/>
        </w:rPr>
        <w:t>:</w:t>
      </w:r>
    </w:p>
    <w:p w:rsidR="00333118" w:rsidRPr="00A5456E" w:rsidRDefault="00333118" w:rsidP="00333118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8"/>
        <w:gridCol w:w="4310"/>
      </w:tblGrid>
      <w:tr w:rsidR="00333118" w:rsidRPr="00A5456E" w:rsidTr="00333118">
        <w:trPr>
          <w:trHeight w:val="170"/>
          <w:jc w:val="center"/>
        </w:trPr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  <w:rPr>
                <w:b/>
                <w:bCs/>
              </w:rPr>
            </w:pPr>
            <w:r w:rsidRPr="00A5456E">
              <w:rPr>
                <w:b/>
                <w:bCs/>
                <w:sz w:val="22"/>
                <w:szCs w:val="22"/>
              </w:rPr>
              <w:t>Наименование обследования: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  <w:rPr>
                <w:b/>
                <w:bCs/>
              </w:rPr>
            </w:pPr>
            <w:r w:rsidRPr="00A5456E">
              <w:rPr>
                <w:b/>
                <w:bCs/>
                <w:sz w:val="22"/>
                <w:szCs w:val="22"/>
              </w:rPr>
              <w:t>Кратность обследований:</w:t>
            </w:r>
          </w:p>
        </w:tc>
      </w:tr>
      <w:tr w:rsidR="00333118" w:rsidRPr="00A5456E" w:rsidTr="00333118">
        <w:trPr>
          <w:trHeight w:val="170"/>
          <w:jc w:val="center"/>
        </w:trPr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Осмотр терапевтом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При поступлении на работу.</w:t>
            </w:r>
          </w:p>
        </w:tc>
      </w:tr>
      <w:tr w:rsidR="00333118" w:rsidRPr="00A5456E" w:rsidTr="00333118">
        <w:trPr>
          <w:trHeight w:val="170"/>
          <w:jc w:val="center"/>
        </w:trPr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Осмотр дерматовенерологом.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rPr>
                <w:vertAlign w:val="superscript"/>
              </w:rPr>
            </w:pPr>
            <w:r w:rsidRPr="00A5456E">
              <w:rPr>
                <w:sz w:val="22"/>
                <w:szCs w:val="22"/>
              </w:rPr>
              <w:t>При поступлении на работу</w:t>
            </w:r>
            <w:proofErr w:type="gramStart"/>
            <w:r w:rsidRPr="00A5456E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</w:tc>
      </w:tr>
      <w:tr w:rsidR="00333118" w:rsidRPr="00A5456E" w:rsidTr="00333118">
        <w:trPr>
          <w:trHeight w:val="170"/>
          <w:jc w:val="center"/>
        </w:trPr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Исследования на сифилис и гонорею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rPr>
                <w:vertAlign w:val="superscript"/>
              </w:rPr>
            </w:pPr>
            <w:r w:rsidRPr="00A5456E">
              <w:rPr>
                <w:sz w:val="22"/>
                <w:szCs w:val="22"/>
              </w:rPr>
              <w:t>При поступлении на работу</w:t>
            </w:r>
            <w:proofErr w:type="gramStart"/>
            <w:r w:rsidRPr="00A5456E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</w:tc>
      </w:tr>
      <w:tr w:rsidR="00333118" w:rsidRPr="00A5456E" w:rsidTr="00333118">
        <w:trPr>
          <w:trHeight w:val="170"/>
          <w:jc w:val="center"/>
        </w:trPr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Серологическое обследование крови на брюшной тиф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При поступлении на работу, в дальнейшем по эпидпоказаниям.</w:t>
            </w:r>
          </w:p>
        </w:tc>
      </w:tr>
      <w:tr w:rsidR="00333118" w:rsidRPr="00A5456E" w:rsidTr="00333118">
        <w:trPr>
          <w:trHeight w:val="170"/>
          <w:jc w:val="center"/>
        </w:trPr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Флюорография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При поступлении на работу, 1 раз в год</w:t>
            </w:r>
          </w:p>
        </w:tc>
      </w:tr>
      <w:tr w:rsidR="00333118" w:rsidRPr="00A5456E" w:rsidTr="00333118">
        <w:trPr>
          <w:trHeight w:val="170"/>
          <w:jc w:val="center"/>
        </w:trPr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Исследования на носительство возбудителей кишечных инфекций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При поступлении на работу, в дальнейшем по эпидпоказаниям.</w:t>
            </w:r>
          </w:p>
        </w:tc>
      </w:tr>
      <w:tr w:rsidR="00333118" w:rsidRPr="00A5456E" w:rsidTr="00333118">
        <w:trPr>
          <w:trHeight w:val="170"/>
          <w:jc w:val="center"/>
        </w:trPr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Исследования на гельминтозы.</w:t>
            </w:r>
          </w:p>
        </w:tc>
        <w:tc>
          <w:tcPr>
            <w:tcW w:w="4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При поступлении на работу.</w:t>
            </w:r>
          </w:p>
        </w:tc>
      </w:tr>
    </w:tbl>
    <w:p w:rsidR="00333118" w:rsidRPr="00A5456E" w:rsidRDefault="00333118" w:rsidP="00333118">
      <w:pPr>
        <w:rPr>
          <w:sz w:val="22"/>
          <w:szCs w:val="22"/>
          <w:vertAlign w:val="superscript"/>
        </w:rPr>
      </w:pPr>
    </w:p>
    <w:p w:rsidR="00333118" w:rsidRPr="00A5456E" w:rsidRDefault="00333118" w:rsidP="00333118">
      <w:pPr>
        <w:rPr>
          <w:sz w:val="22"/>
          <w:szCs w:val="22"/>
        </w:rPr>
      </w:pPr>
      <w:r w:rsidRPr="00A5456E">
        <w:rPr>
          <w:sz w:val="22"/>
          <w:szCs w:val="22"/>
          <w:vertAlign w:val="superscript"/>
        </w:rPr>
        <w:t xml:space="preserve">1 </w:t>
      </w:r>
      <w:r w:rsidRPr="00A5456E">
        <w:rPr>
          <w:sz w:val="22"/>
          <w:szCs w:val="22"/>
        </w:rPr>
        <w:t>Работников пищеблока, загородного оздоровительного учреждения считать вновь поступающими.</w:t>
      </w:r>
    </w:p>
    <w:p w:rsidR="00333118" w:rsidRPr="00A5456E" w:rsidRDefault="00333118" w:rsidP="00333118">
      <w:pPr>
        <w:ind w:firstLine="709"/>
        <w:jc w:val="both"/>
        <w:rPr>
          <w:sz w:val="22"/>
          <w:szCs w:val="22"/>
        </w:rPr>
      </w:pPr>
    </w:p>
    <w:p w:rsidR="00333118" w:rsidRPr="00A5456E" w:rsidRDefault="00333118" w:rsidP="00333118">
      <w:pPr>
        <w:jc w:val="both"/>
        <w:rPr>
          <w:sz w:val="22"/>
          <w:szCs w:val="22"/>
        </w:rPr>
      </w:pPr>
      <w:r w:rsidRPr="00A5456E">
        <w:rPr>
          <w:sz w:val="22"/>
          <w:szCs w:val="22"/>
        </w:rPr>
        <w:t>Профессиональная гигиеническая подготовка для работников пищеблока, для работников, связанных с воспитанием и обучением детей – 1 раз в 2 года.</w:t>
      </w:r>
    </w:p>
    <w:p w:rsidR="00333118" w:rsidRPr="00A5456E" w:rsidRDefault="00333118" w:rsidP="00333118">
      <w:pPr>
        <w:jc w:val="both"/>
        <w:rPr>
          <w:sz w:val="22"/>
          <w:szCs w:val="22"/>
        </w:rPr>
      </w:pPr>
    </w:p>
    <w:p w:rsidR="00333118" w:rsidRPr="00A5456E" w:rsidRDefault="00333118" w:rsidP="003331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A5456E">
        <w:rPr>
          <w:rFonts w:ascii="Times New Roman" w:hAnsi="Times New Roman" w:cs="Times New Roman"/>
          <w:sz w:val="22"/>
          <w:szCs w:val="22"/>
        </w:rPr>
        <w:t xml:space="preserve">Кроме того, сотрудникам необходимо организовать проведение прививок против дифтерии 1 раз в 10 лет; против краснухи </w:t>
      </w:r>
      <w:proofErr w:type="gramStart"/>
      <w:r w:rsidRPr="00A5456E">
        <w:rPr>
          <w:rFonts w:ascii="Times New Roman" w:hAnsi="Times New Roman" w:cs="Times New Roman"/>
          <w:sz w:val="22"/>
          <w:szCs w:val="22"/>
        </w:rPr>
        <w:t>–л</w:t>
      </w:r>
      <w:proofErr w:type="gramEnd"/>
      <w:r w:rsidRPr="00A5456E">
        <w:rPr>
          <w:rFonts w:ascii="Times New Roman" w:hAnsi="Times New Roman" w:cs="Times New Roman"/>
          <w:sz w:val="22"/>
          <w:szCs w:val="22"/>
        </w:rPr>
        <w:t>ица до 25 лет;  против столбняка 1 раз в 10 лет (с 14 лет); против кори - лица до 35 лет, не болевшие корью, не привитые против кори, не имеющие сведений о прививках против кори; против гепатита</w:t>
      </w:r>
      <w:proofErr w:type="gramStart"/>
      <w:r w:rsidRPr="00A5456E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A5456E">
        <w:rPr>
          <w:rFonts w:ascii="Times New Roman" w:hAnsi="Times New Roman" w:cs="Times New Roman"/>
          <w:sz w:val="22"/>
          <w:szCs w:val="22"/>
        </w:rPr>
        <w:t xml:space="preserve"> – лица до 55 лет; против гриппа – ежегодно в период с 01 сентября по 01 декабря; против вирусного гепатита А и по эпидпоказаниям - против брюшного тифа, дизентерии Зонне.</w:t>
      </w:r>
    </w:p>
    <w:p w:rsidR="00333118" w:rsidRPr="00A5456E" w:rsidRDefault="00333118" w:rsidP="00333118">
      <w:pPr>
        <w:pStyle w:val="a6"/>
        <w:rPr>
          <w:sz w:val="22"/>
          <w:szCs w:val="22"/>
        </w:rPr>
      </w:pPr>
    </w:p>
    <w:p w:rsidR="00333118" w:rsidRPr="00A5456E" w:rsidRDefault="00333118" w:rsidP="00333118">
      <w:pPr>
        <w:pStyle w:val="a6"/>
        <w:rPr>
          <w:rFonts w:ascii="Times New Roman" w:hAnsi="Times New Roman" w:cs="Times New Roman"/>
          <w:sz w:val="22"/>
          <w:szCs w:val="22"/>
        </w:rPr>
      </w:pPr>
      <w:r w:rsidRPr="00A5456E">
        <w:rPr>
          <w:rStyle w:val="af4"/>
          <w:sz w:val="22"/>
          <w:szCs w:val="22"/>
        </w:rPr>
        <w:footnoteRef/>
      </w:r>
      <w:r w:rsidRPr="00A5456E">
        <w:rPr>
          <w:rFonts w:ascii="Times New Roman" w:hAnsi="Times New Roman" w:cs="Times New Roman"/>
          <w:sz w:val="22"/>
          <w:szCs w:val="22"/>
        </w:rPr>
        <w:t xml:space="preserve"> Кратность осмотра может быть увеличена с учетом складывающейся эпидемиологической ситуации и действующих местных нормативных актов  </w:t>
      </w:r>
    </w:p>
    <w:p w:rsidR="00333118" w:rsidRPr="00A5456E" w:rsidRDefault="00333118" w:rsidP="00333118">
      <w:pPr>
        <w:pStyle w:val="ConsPlusNormal"/>
        <w:widowControl/>
        <w:ind w:firstLine="540"/>
        <w:jc w:val="both"/>
        <w:rPr>
          <w:sz w:val="22"/>
          <w:szCs w:val="22"/>
        </w:rPr>
      </w:pPr>
    </w:p>
    <w:p w:rsidR="00333118" w:rsidRPr="00A5456E" w:rsidRDefault="00333118" w:rsidP="003331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456E">
        <w:rPr>
          <w:rFonts w:ascii="Times New Roman" w:hAnsi="Times New Roman" w:cs="Times New Roman"/>
          <w:sz w:val="22"/>
          <w:szCs w:val="22"/>
        </w:rPr>
        <w:t>&lt;*&gt;</w:t>
      </w:r>
      <w:proofErr w:type="gramStart"/>
      <w:r w:rsidRPr="00A5456E">
        <w:rPr>
          <w:rFonts w:ascii="Times New Roman" w:hAnsi="Times New Roman" w:cs="Times New Roman"/>
          <w:sz w:val="22"/>
          <w:szCs w:val="22"/>
        </w:rPr>
        <w:t>При зачислении сотрудников по специальности в оздоровительное учреждение с дневным пребыванием детей на базе</w:t>
      </w:r>
      <w:proofErr w:type="gramEnd"/>
      <w:r w:rsidRPr="00A5456E">
        <w:rPr>
          <w:rFonts w:ascii="Times New Roman" w:hAnsi="Times New Roman" w:cs="Times New Roman"/>
          <w:sz w:val="22"/>
          <w:szCs w:val="22"/>
        </w:rPr>
        <w:t xml:space="preserve"> образовательных учреждений, если их работа не прерывалась, учитываются данные имеющихся медицинских обследований, занесенных в медицинскую книжку, если с момента их прохождения не прошел установленный срок.</w:t>
      </w:r>
    </w:p>
    <w:p w:rsidR="00333118" w:rsidRPr="00A5456E" w:rsidRDefault="00333118" w:rsidP="00333118">
      <w:pPr>
        <w:ind w:firstLine="540"/>
        <w:jc w:val="both"/>
        <w:rPr>
          <w:b/>
          <w:sz w:val="22"/>
          <w:szCs w:val="22"/>
        </w:rPr>
      </w:pPr>
    </w:p>
    <w:p w:rsidR="00333118" w:rsidRPr="00A5456E" w:rsidRDefault="00333118" w:rsidP="00333118">
      <w:pPr>
        <w:ind w:firstLine="540"/>
        <w:jc w:val="both"/>
        <w:rPr>
          <w:b/>
          <w:sz w:val="22"/>
          <w:szCs w:val="22"/>
        </w:rPr>
      </w:pPr>
      <w:r w:rsidRPr="00A5456E">
        <w:rPr>
          <w:b/>
          <w:sz w:val="22"/>
          <w:szCs w:val="22"/>
        </w:rPr>
        <w:t>Медицинские осмотры детей, отъезжающих в оздоровительное учреждение:</w:t>
      </w:r>
    </w:p>
    <w:p w:rsidR="00333118" w:rsidRPr="00A5456E" w:rsidRDefault="00333118" w:rsidP="00333118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33118" w:rsidRPr="00A5456E" w:rsidTr="0033311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b/>
                <w:bCs/>
                <w:sz w:val="22"/>
                <w:szCs w:val="22"/>
              </w:rPr>
              <w:t>Наименование обследования:</w:t>
            </w:r>
          </w:p>
        </w:tc>
      </w:tr>
      <w:tr w:rsidR="00333118" w:rsidRPr="00A5456E" w:rsidTr="00333118">
        <w:trPr>
          <w:trHeight w:val="60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>Сведения о профилактических прививках:</w:t>
            </w:r>
          </w:p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>- прививка против дифтерии, паротита, кори, столбняка, гепатита</w:t>
            </w:r>
            <w:proofErr w:type="gramStart"/>
            <w:r w:rsidRPr="00A5456E">
              <w:rPr>
                <w:sz w:val="22"/>
                <w:szCs w:val="22"/>
              </w:rPr>
              <w:t xml:space="preserve"> В</w:t>
            </w:r>
            <w:proofErr w:type="gramEnd"/>
          </w:p>
        </w:tc>
      </w:tr>
      <w:tr w:rsidR="00333118" w:rsidRPr="00A5456E" w:rsidTr="0033311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 xml:space="preserve">Результат исследования на гельминты </w:t>
            </w:r>
          </w:p>
        </w:tc>
      </w:tr>
      <w:tr w:rsidR="00333118" w:rsidRPr="00A5456E" w:rsidTr="0033311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>Сведения об отсутствии контакта с инфекционными больными (справка педиатра по месту жительства)</w:t>
            </w:r>
          </w:p>
        </w:tc>
      </w:tr>
      <w:tr w:rsidR="00333118" w:rsidRPr="00A5456E" w:rsidTr="0033311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 xml:space="preserve">Сведения об осмотре на наличие кожных заболеваний, чесотки, педикулеза (справка педиатра по </w:t>
            </w:r>
            <w:r w:rsidRPr="00A5456E">
              <w:rPr>
                <w:sz w:val="22"/>
                <w:szCs w:val="22"/>
              </w:rPr>
              <w:lastRenderedPageBreak/>
              <w:t>месту жительства)</w:t>
            </w:r>
          </w:p>
        </w:tc>
      </w:tr>
      <w:tr w:rsidR="00333118" w:rsidRPr="00A5456E" w:rsidTr="0033311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lastRenderedPageBreak/>
              <w:t xml:space="preserve">Допуск, печать, роспись врача </w:t>
            </w:r>
          </w:p>
        </w:tc>
      </w:tr>
    </w:tbl>
    <w:p w:rsidR="00333118" w:rsidRPr="00A5456E" w:rsidRDefault="00333118" w:rsidP="00333118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5456E" w:rsidRDefault="00A5456E" w:rsidP="00333118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5456E" w:rsidRDefault="00A5456E" w:rsidP="00333118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33118" w:rsidRPr="00A5456E" w:rsidRDefault="00333118" w:rsidP="00333118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5456E">
        <w:rPr>
          <w:rFonts w:ascii="Times New Roman" w:hAnsi="Times New Roman" w:cs="Times New Roman"/>
          <w:b/>
          <w:bCs/>
          <w:sz w:val="22"/>
          <w:szCs w:val="22"/>
        </w:rPr>
        <w:t xml:space="preserve">5. Перечень мероприятий, проведение которых необходимо для </w:t>
      </w:r>
      <w:proofErr w:type="gramStart"/>
      <w:r w:rsidRPr="00A5456E">
        <w:rPr>
          <w:rFonts w:ascii="Times New Roman" w:hAnsi="Times New Roman" w:cs="Times New Roman"/>
          <w:b/>
          <w:bCs/>
          <w:sz w:val="22"/>
          <w:szCs w:val="22"/>
        </w:rPr>
        <w:t>контроля за</w:t>
      </w:r>
      <w:proofErr w:type="gramEnd"/>
      <w:r w:rsidRPr="00A5456E">
        <w:rPr>
          <w:rFonts w:ascii="Times New Roman" w:hAnsi="Times New Roman" w:cs="Times New Roman"/>
          <w:b/>
          <w:bCs/>
          <w:sz w:val="22"/>
          <w:szCs w:val="22"/>
        </w:rPr>
        <w:t xml:space="preserve"> соблюдением санитарных правил и гигиенических нормативов, выполнением санитарно-гигиенических (профилактических) мероприятий: </w:t>
      </w:r>
    </w:p>
    <w:p w:rsidR="00333118" w:rsidRPr="00A5456E" w:rsidRDefault="00333118" w:rsidP="00333118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33118" w:rsidRPr="00A5456E" w:rsidRDefault="00333118" w:rsidP="00333118">
      <w:pPr>
        <w:jc w:val="both"/>
        <w:rPr>
          <w:b/>
          <w:bCs/>
          <w:sz w:val="22"/>
          <w:szCs w:val="22"/>
        </w:rPr>
      </w:pPr>
      <w:r w:rsidRPr="00A5456E">
        <w:rPr>
          <w:b/>
          <w:bCs/>
          <w:sz w:val="22"/>
          <w:szCs w:val="22"/>
        </w:rPr>
        <w:t>5.1. Оценка эффективности оздоровительных мероприятий:</w:t>
      </w:r>
    </w:p>
    <w:tbl>
      <w:tblPr>
        <w:tblW w:w="1047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1"/>
        <w:gridCol w:w="4696"/>
        <w:gridCol w:w="1843"/>
        <w:gridCol w:w="1842"/>
        <w:gridCol w:w="1548"/>
      </w:tblGrid>
      <w:tr w:rsidR="00333118" w:rsidRPr="00A5456E" w:rsidTr="00333118">
        <w:trPr>
          <w:trHeight w:val="227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  <w:rPr>
                <w:b/>
                <w:bCs/>
              </w:rPr>
            </w:pPr>
            <w:r w:rsidRPr="00A5456E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A5456E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A5456E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  <w:rPr>
                <w:b/>
                <w:bCs/>
              </w:rPr>
            </w:pPr>
            <w:r w:rsidRPr="00A5456E">
              <w:rPr>
                <w:b/>
                <w:bCs/>
                <w:sz w:val="22"/>
                <w:szCs w:val="22"/>
              </w:rPr>
              <w:t>Наименование обследования: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  <w:rPr>
                <w:b/>
                <w:bCs/>
              </w:rPr>
            </w:pPr>
            <w:r w:rsidRPr="00A5456E">
              <w:rPr>
                <w:b/>
                <w:bCs/>
                <w:sz w:val="22"/>
                <w:szCs w:val="22"/>
              </w:rPr>
              <w:t>периодичность контроля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  <w:rPr>
                <w:b/>
                <w:bCs/>
              </w:rPr>
            </w:pPr>
            <w:r w:rsidRPr="00A5456E">
              <w:rPr>
                <w:b/>
                <w:bCs/>
                <w:sz w:val="22"/>
                <w:szCs w:val="22"/>
              </w:rPr>
              <w:t>Ответственный: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  <w:rPr>
                <w:b/>
                <w:bCs/>
              </w:rPr>
            </w:pPr>
            <w:r w:rsidRPr="00A5456E">
              <w:rPr>
                <w:b/>
                <w:bCs/>
                <w:sz w:val="22"/>
                <w:szCs w:val="22"/>
              </w:rPr>
              <w:t>Форма контроля и отчетности</w:t>
            </w:r>
          </w:p>
        </w:tc>
      </w:tr>
      <w:tr w:rsidR="00333118" w:rsidRPr="00A5456E" w:rsidTr="00333118">
        <w:trPr>
          <w:trHeight w:val="227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1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Оценка динамики показателей физического развития:</w:t>
            </w:r>
          </w:p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>-длина тела;</w:t>
            </w:r>
          </w:p>
          <w:p w:rsidR="00333118" w:rsidRPr="00A5456E" w:rsidRDefault="00333118">
            <w:pPr>
              <w:jc w:val="both"/>
            </w:pPr>
            <w:r w:rsidRPr="00A5456E">
              <w:rPr>
                <w:sz w:val="22"/>
                <w:szCs w:val="22"/>
              </w:rPr>
              <w:t>- масса тела.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 w:rsidP="00650DBC">
            <w:pPr>
              <w:jc w:val="center"/>
            </w:pPr>
            <w:r w:rsidRPr="00A5456E">
              <w:rPr>
                <w:sz w:val="22"/>
                <w:szCs w:val="22"/>
              </w:rPr>
              <w:t>в начале и в конце</w:t>
            </w:r>
          </w:p>
          <w:p w:rsidR="00333118" w:rsidRPr="00A5456E" w:rsidRDefault="00650DBC" w:rsidP="00650DBC">
            <w:pPr>
              <w:jc w:val="center"/>
            </w:pPr>
            <w:r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врач-педиатр, медработник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 xml:space="preserve">Карта осмотра ребенка </w:t>
            </w:r>
          </w:p>
        </w:tc>
      </w:tr>
      <w:tr w:rsidR="00333118" w:rsidRPr="00A5456E" w:rsidTr="00333118">
        <w:trPr>
          <w:trHeight w:val="227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2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Оценка показателей функционального состояния:</w:t>
            </w:r>
          </w:p>
          <w:p w:rsidR="00333118" w:rsidRPr="00A5456E" w:rsidRDefault="00333118">
            <w:r w:rsidRPr="00A5456E">
              <w:rPr>
                <w:sz w:val="22"/>
                <w:szCs w:val="22"/>
              </w:rPr>
              <w:t>- артериальное давление;</w:t>
            </w:r>
          </w:p>
          <w:p w:rsidR="00333118" w:rsidRPr="00A5456E" w:rsidRDefault="00333118">
            <w:r w:rsidRPr="00A5456E">
              <w:rPr>
                <w:sz w:val="22"/>
                <w:szCs w:val="22"/>
              </w:rPr>
              <w:t>- частота сердечных сокращений;</w:t>
            </w:r>
          </w:p>
          <w:p w:rsidR="00333118" w:rsidRPr="00A5456E" w:rsidRDefault="00333118">
            <w:r w:rsidRPr="00A5456E">
              <w:rPr>
                <w:sz w:val="22"/>
                <w:szCs w:val="22"/>
              </w:rPr>
              <w:t>- жизненная  емкость легких.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0DBC" w:rsidRPr="00A5456E" w:rsidRDefault="00650DBC" w:rsidP="00650DBC">
            <w:pPr>
              <w:jc w:val="center"/>
            </w:pPr>
            <w:r w:rsidRPr="00A5456E">
              <w:rPr>
                <w:sz w:val="22"/>
                <w:szCs w:val="22"/>
              </w:rPr>
              <w:t>в начале и в конце</w:t>
            </w:r>
          </w:p>
          <w:p w:rsidR="00333118" w:rsidRPr="00A5456E" w:rsidRDefault="00650DBC" w:rsidP="00650DBC">
            <w:pPr>
              <w:jc w:val="center"/>
            </w:pPr>
            <w:r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 xml:space="preserve"> врач-педиатр, медработник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Журнал комплексной оценки эффективности отряда, учреждения</w:t>
            </w:r>
          </w:p>
        </w:tc>
      </w:tr>
      <w:tr w:rsidR="00333118" w:rsidRPr="00A5456E" w:rsidTr="00333118">
        <w:trPr>
          <w:trHeight w:val="227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3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Оценка показателей физической подготовленности:</w:t>
            </w:r>
          </w:p>
          <w:p w:rsidR="00333118" w:rsidRPr="00A5456E" w:rsidRDefault="00333118">
            <w:r w:rsidRPr="00A5456E">
              <w:rPr>
                <w:sz w:val="22"/>
                <w:szCs w:val="22"/>
              </w:rPr>
              <w:t>- кистевая динамометрия;</w:t>
            </w:r>
          </w:p>
          <w:p w:rsidR="00333118" w:rsidRPr="00A5456E" w:rsidRDefault="00333118">
            <w:r w:rsidRPr="00A5456E">
              <w:rPr>
                <w:sz w:val="22"/>
                <w:szCs w:val="22"/>
              </w:rPr>
              <w:t>- прыжок в длину с места;</w:t>
            </w:r>
          </w:p>
          <w:p w:rsidR="00333118" w:rsidRPr="00A5456E" w:rsidRDefault="00333118">
            <w:r w:rsidRPr="00A5456E">
              <w:rPr>
                <w:sz w:val="22"/>
                <w:szCs w:val="22"/>
              </w:rPr>
              <w:t>- бег на 30 метров;</w:t>
            </w:r>
          </w:p>
          <w:p w:rsidR="00333118" w:rsidRPr="00A5456E" w:rsidRDefault="00333118">
            <w:r w:rsidRPr="00A5456E">
              <w:rPr>
                <w:sz w:val="22"/>
                <w:szCs w:val="22"/>
              </w:rPr>
              <w:t>- подтягивание на перекладине (мальчики);</w:t>
            </w:r>
          </w:p>
          <w:p w:rsidR="00333118" w:rsidRPr="00A5456E" w:rsidRDefault="00333118">
            <w:proofErr w:type="gramStart"/>
            <w:r w:rsidRPr="00A5456E">
              <w:rPr>
                <w:sz w:val="22"/>
                <w:szCs w:val="22"/>
              </w:rPr>
              <w:t>- подъем туловища в сед на 30 секунд (девочки)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0DBC" w:rsidRPr="00A5456E" w:rsidRDefault="00650DBC" w:rsidP="00650DBC">
            <w:pPr>
              <w:jc w:val="center"/>
            </w:pPr>
            <w:r w:rsidRPr="00A5456E">
              <w:rPr>
                <w:sz w:val="22"/>
                <w:szCs w:val="22"/>
              </w:rPr>
              <w:t>в начале и в конце</w:t>
            </w:r>
          </w:p>
          <w:p w:rsidR="00333118" w:rsidRPr="00A5456E" w:rsidRDefault="00650DBC" w:rsidP="00650DBC">
            <w:pPr>
              <w:jc w:val="center"/>
            </w:pPr>
            <w:r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врач-педиатр, медработник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Журнал комплексной оценки эффективности отряда, учреждения</w:t>
            </w:r>
          </w:p>
        </w:tc>
      </w:tr>
      <w:tr w:rsidR="00333118" w:rsidRPr="00A5456E" w:rsidTr="00333118">
        <w:trPr>
          <w:trHeight w:val="227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4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Оценка показателей заболеваемости за период смены:</w:t>
            </w:r>
          </w:p>
          <w:p w:rsidR="00333118" w:rsidRPr="00A5456E" w:rsidRDefault="00333118">
            <w:r w:rsidRPr="00A5456E">
              <w:rPr>
                <w:sz w:val="22"/>
                <w:szCs w:val="22"/>
              </w:rPr>
              <w:t>- острая заболеваемость;</w:t>
            </w:r>
          </w:p>
          <w:p w:rsidR="00333118" w:rsidRPr="00A5456E" w:rsidRDefault="00333118">
            <w:r w:rsidRPr="00A5456E">
              <w:rPr>
                <w:sz w:val="22"/>
                <w:szCs w:val="22"/>
              </w:rPr>
              <w:t>- хроническая заболеваемость.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0DBC" w:rsidRPr="00A5456E" w:rsidRDefault="00650DBC" w:rsidP="00650DBC">
            <w:pPr>
              <w:jc w:val="center"/>
            </w:pPr>
            <w:r w:rsidRPr="00A5456E">
              <w:rPr>
                <w:sz w:val="22"/>
                <w:szCs w:val="22"/>
              </w:rPr>
              <w:t>в начале и в конце</w:t>
            </w:r>
          </w:p>
          <w:p w:rsidR="00333118" w:rsidRPr="00A5456E" w:rsidRDefault="00650DBC" w:rsidP="00650DBC">
            <w:pPr>
              <w:jc w:val="center"/>
            </w:pPr>
            <w:r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врач-педиатр, медработник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Журнал комплексной оценки эффективности отряда, учреждения</w:t>
            </w:r>
          </w:p>
        </w:tc>
      </w:tr>
      <w:tr w:rsidR="00333118" w:rsidRPr="00A5456E" w:rsidTr="00333118">
        <w:trPr>
          <w:trHeight w:val="227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5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r w:rsidRPr="00A5456E">
              <w:rPr>
                <w:sz w:val="22"/>
                <w:szCs w:val="22"/>
              </w:rPr>
              <w:t>Комплексная оценка оздоровления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0DBC" w:rsidRPr="00A5456E" w:rsidRDefault="00650DBC" w:rsidP="00650DBC">
            <w:pPr>
              <w:jc w:val="center"/>
            </w:pPr>
            <w:r w:rsidRPr="00A5456E">
              <w:rPr>
                <w:sz w:val="22"/>
                <w:szCs w:val="22"/>
              </w:rPr>
              <w:t>в начале и в конце</w:t>
            </w:r>
          </w:p>
          <w:p w:rsidR="00333118" w:rsidRPr="00A5456E" w:rsidRDefault="00650DBC" w:rsidP="00650DBC">
            <w:pPr>
              <w:jc w:val="center"/>
            </w:pPr>
            <w:r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врач-педиатр, медработник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Журнал комплексной оценки эффективности отряда, учреждения</w:t>
            </w:r>
          </w:p>
        </w:tc>
      </w:tr>
    </w:tbl>
    <w:p w:rsidR="00333118" w:rsidRPr="00A5456E" w:rsidRDefault="00333118" w:rsidP="00333118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33118" w:rsidRPr="00A5456E" w:rsidRDefault="00333118" w:rsidP="00333118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5456E">
        <w:rPr>
          <w:rFonts w:ascii="Times New Roman" w:hAnsi="Times New Roman" w:cs="Times New Roman"/>
          <w:b/>
          <w:bCs/>
          <w:sz w:val="22"/>
          <w:szCs w:val="22"/>
        </w:rPr>
        <w:t xml:space="preserve">5.2. </w:t>
      </w:r>
      <w:proofErr w:type="gramStart"/>
      <w:r w:rsidRPr="00A5456E">
        <w:rPr>
          <w:rFonts w:ascii="Times New Roman" w:hAnsi="Times New Roman" w:cs="Times New Roman"/>
          <w:b/>
          <w:bCs/>
          <w:sz w:val="22"/>
          <w:szCs w:val="22"/>
        </w:rPr>
        <w:t>Контроль за</w:t>
      </w:r>
      <w:proofErr w:type="gramEnd"/>
      <w:r w:rsidRPr="00A5456E">
        <w:rPr>
          <w:rFonts w:ascii="Times New Roman" w:hAnsi="Times New Roman" w:cs="Times New Roman"/>
          <w:b/>
          <w:bCs/>
          <w:sz w:val="22"/>
          <w:szCs w:val="22"/>
        </w:rPr>
        <w:t xml:space="preserve"> выполнением комплекса санитарно-эпидемиологических  мероприятий (визуальный)</w:t>
      </w:r>
    </w:p>
    <w:tbl>
      <w:tblPr>
        <w:tblpPr w:leftFromText="180" w:rightFromText="180" w:vertAnchor="text" w:horzAnchor="margin" w:tblpX="-459" w:tblpY="23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6829"/>
        <w:gridCol w:w="2520"/>
      </w:tblGrid>
      <w:tr w:rsidR="00333118" w:rsidRPr="00A5456E" w:rsidTr="00A5456E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>№</w:t>
            </w:r>
          </w:p>
          <w:p w:rsidR="00333118" w:rsidRPr="00A5456E" w:rsidRDefault="00333118" w:rsidP="00A5456E">
            <w:pPr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>п\</w:t>
            </w:r>
            <w:proofErr w:type="gramStart"/>
            <w:r w:rsidRPr="00A5456E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tabs>
                <w:tab w:val="left" w:pos="0"/>
              </w:tabs>
              <w:jc w:val="both"/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 xml:space="preserve">Мероприятия по осуществлению визуального контроля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tabs>
                <w:tab w:val="left" w:pos="0"/>
              </w:tabs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>Периодичность</w:t>
            </w:r>
          </w:p>
        </w:tc>
      </w:tr>
      <w:tr w:rsidR="00333118" w:rsidRPr="00A5456E" w:rsidTr="00A5456E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>3</w:t>
            </w:r>
          </w:p>
        </w:tc>
      </w:tr>
      <w:tr w:rsidR="00333118" w:rsidRPr="00A5456E" w:rsidTr="00A5456E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tabs>
                <w:tab w:val="left" w:pos="0"/>
              </w:tabs>
              <w:jc w:val="both"/>
            </w:pPr>
            <w:r w:rsidRPr="00A5456E">
              <w:rPr>
                <w:sz w:val="22"/>
                <w:szCs w:val="22"/>
              </w:rPr>
              <w:t>Наличие документа, подтверждающего соответствие оздоровительного учреждения действующим санитарным правилам.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DBC" w:rsidRPr="00A5456E" w:rsidRDefault="00650DBC" w:rsidP="00650DBC">
            <w:pPr>
              <w:jc w:val="center"/>
            </w:pPr>
            <w:r w:rsidRPr="00A5456E">
              <w:rPr>
                <w:sz w:val="22"/>
                <w:szCs w:val="22"/>
              </w:rPr>
              <w:t>в начале</w:t>
            </w:r>
          </w:p>
          <w:p w:rsidR="00333118" w:rsidRPr="00A5456E" w:rsidRDefault="00650DBC" w:rsidP="00650DBC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2"/>
              </w:rPr>
              <w:t>учебного года</w:t>
            </w:r>
          </w:p>
        </w:tc>
      </w:tr>
      <w:tr w:rsidR="00333118" w:rsidRPr="00A5456E" w:rsidTr="00A5456E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r w:rsidRPr="00A5456E">
              <w:rPr>
                <w:sz w:val="22"/>
                <w:szCs w:val="22"/>
              </w:rPr>
              <w:t>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tabs>
                <w:tab w:val="left" w:pos="0"/>
              </w:tabs>
              <w:jc w:val="both"/>
            </w:pPr>
            <w:r w:rsidRPr="00A5456E">
              <w:rPr>
                <w:sz w:val="22"/>
                <w:szCs w:val="22"/>
              </w:rPr>
              <w:t>Проведение акарицидной обработки территорий оздоровительного учреждения и прилегающих территорий; мероприятий  по дезинфекции, дезинсекции, дератизации.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650DBC">
            <w:pPr>
              <w:tabs>
                <w:tab w:val="left" w:pos="0"/>
              </w:tabs>
              <w:jc w:val="center"/>
            </w:pPr>
            <w:r w:rsidRPr="00A5456E">
              <w:rPr>
                <w:sz w:val="22"/>
                <w:szCs w:val="22"/>
              </w:rPr>
              <w:t>За 20 дней до открытия учреждения</w:t>
            </w:r>
          </w:p>
        </w:tc>
      </w:tr>
      <w:tr w:rsidR="00333118" w:rsidRPr="00A5456E" w:rsidTr="00A5456E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r w:rsidRPr="00A5456E">
              <w:rPr>
                <w:sz w:val="22"/>
                <w:szCs w:val="22"/>
              </w:rPr>
              <w:t>3.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tabs>
                <w:tab w:val="left" w:pos="0"/>
              </w:tabs>
              <w:jc w:val="both"/>
            </w:pPr>
            <w:r w:rsidRPr="00A5456E">
              <w:rPr>
                <w:sz w:val="22"/>
                <w:szCs w:val="22"/>
              </w:rPr>
              <w:t>Наличие медицинских документов о  прохождении обслуживающим персоналом обязательных предварительных при поступлении на работу и периодических профилактических  медицинских осмотров, гигиенического обучения с аттестацией, прививок (в соответствии с представленным списком).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650DBC">
            <w:pPr>
              <w:tabs>
                <w:tab w:val="left" w:pos="0"/>
              </w:tabs>
              <w:jc w:val="center"/>
            </w:pPr>
            <w:r w:rsidRPr="00A5456E">
              <w:rPr>
                <w:sz w:val="22"/>
                <w:szCs w:val="22"/>
              </w:rPr>
              <w:t>При поступлении на работу</w:t>
            </w:r>
          </w:p>
        </w:tc>
      </w:tr>
      <w:tr w:rsidR="00333118" w:rsidRPr="00A5456E" w:rsidTr="00A5456E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r w:rsidRPr="00A5456E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tabs>
                <w:tab w:val="left" w:pos="0"/>
              </w:tabs>
              <w:jc w:val="both"/>
            </w:pPr>
            <w:r w:rsidRPr="00A5456E">
              <w:rPr>
                <w:sz w:val="22"/>
                <w:szCs w:val="22"/>
              </w:rPr>
              <w:t>Наличие медицинских документов на детей:  сведений о профилактических прививках, сведений об отсутствии контакта с инфекционными больными,  сведения об осмотре на наличие кожных заболеваний, чесотки, педикулеза, результатов исследований на гельминты   (в соответствии с представленным списком).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650DBC">
            <w:pPr>
              <w:tabs>
                <w:tab w:val="left" w:pos="0"/>
              </w:tabs>
              <w:jc w:val="center"/>
            </w:pPr>
            <w:r w:rsidRPr="00A5456E">
              <w:rPr>
                <w:sz w:val="22"/>
                <w:szCs w:val="22"/>
              </w:rPr>
              <w:t xml:space="preserve">Перед </w:t>
            </w:r>
            <w:r w:rsidR="00650DBC">
              <w:rPr>
                <w:sz w:val="22"/>
                <w:szCs w:val="22"/>
              </w:rPr>
              <w:t>началом учебного года</w:t>
            </w:r>
          </w:p>
        </w:tc>
      </w:tr>
      <w:tr w:rsidR="00333118" w:rsidRPr="00A5456E" w:rsidTr="00A5456E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r w:rsidRPr="00A5456E">
              <w:rPr>
                <w:sz w:val="22"/>
                <w:szCs w:val="22"/>
              </w:rPr>
              <w:t>5.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tabs>
                <w:tab w:val="left" w:pos="0"/>
              </w:tabs>
              <w:jc w:val="both"/>
            </w:pPr>
            <w:r w:rsidRPr="00A5456E">
              <w:rPr>
                <w:sz w:val="22"/>
                <w:szCs w:val="22"/>
              </w:rPr>
              <w:t xml:space="preserve">Проверка санитарно-технического состояния оздоровительного учреждения: исправность и эффективная работа отопительной (при круглогодичном функционировании), вентиляционных систем, систем холодного и горячего водоснабжения, канализации (дворовых туалетов); системы освещения, технологического и холодильного оборудования их своевременный ремонт.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650DBC">
            <w:pPr>
              <w:tabs>
                <w:tab w:val="left" w:pos="0"/>
              </w:tabs>
              <w:jc w:val="center"/>
            </w:pPr>
            <w:r w:rsidRPr="00A5456E">
              <w:rPr>
                <w:sz w:val="22"/>
                <w:szCs w:val="22"/>
              </w:rPr>
              <w:t>Постоянно</w:t>
            </w:r>
          </w:p>
        </w:tc>
      </w:tr>
      <w:tr w:rsidR="00333118" w:rsidRPr="00A5456E" w:rsidTr="00A5456E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jc w:val="center"/>
            </w:pPr>
            <w:r w:rsidRPr="00A5456E">
              <w:rPr>
                <w:sz w:val="22"/>
                <w:szCs w:val="22"/>
              </w:rPr>
              <w:t>6.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tabs>
                <w:tab w:val="left" w:pos="0"/>
              </w:tabs>
              <w:jc w:val="both"/>
            </w:pPr>
            <w:r w:rsidRPr="00A5456E">
              <w:rPr>
                <w:sz w:val="22"/>
                <w:szCs w:val="22"/>
              </w:rPr>
              <w:t xml:space="preserve">Составление ежедневного меню-требования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650DBC">
            <w:pPr>
              <w:tabs>
                <w:tab w:val="left" w:pos="0"/>
              </w:tabs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</w:tc>
      </w:tr>
      <w:tr w:rsidR="00333118" w:rsidRPr="00A5456E" w:rsidTr="00A5456E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jc w:val="center"/>
              <w:rPr>
                <w:lang w:val="en-US"/>
              </w:rPr>
            </w:pPr>
            <w:r w:rsidRPr="00A5456E">
              <w:rPr>
                <w:sz w:val="22"/>
                <w:szCs w:val="22"/>
              </w:rPr>
              <w:t>7.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tabs>
                <w:tab w:val="left" w:pos="0"/>
              </w:tabs>
              <w:jc w:val="both"/>
            </w:pPr>
            <w:r w:rsidRPr="00A5456E">
              <w:rPr>
                <w:sz w:val="22"/>
                <w:szCs w:val="22"/>
              </w:rPr>
              <w:t>Наличие достаточного количества маркированного производственного оборудования, инвентаря, кухонной посуды, тары; столовой посуды, соблюдение правил мытья столовой и кухонной посуды.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650DBC">
            <w:pPr>
              <w:tabs>
                <w:tab w:val="left" w:pos="0"/>
              </w:tabs>
              <w:jc w:val="center"/>
            </w:pPr>
            <w:r w:rsidRPr="00A5456E">
              <w:rPr>
                <w:sz w:val="22"/>
                <w:szCs w:val="22"/>
              </w:rPr>
              <w:t>Постоянно</w:t>
            </w:r>
          </w:p>
        </w:tc>
      </w:tr>
      <w:tr w:rsidR="00333118" w:rsidRPr="00A5456E" w:rsidTr="00A5456E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jc w:val="center"/>
              <w:rPr>
                <w:lang w:val="en-US"/>
              </w:rPr>
            </w:pPr>
            <w:r w:rsidRPr="00A5456E">
              <w:rPr>
                <w:sz w:val="22"/>
                <w:szCs w:val="22"/>
              </w:rPr>
              <w:t>8.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tabs>
                <w:tab w:val="left" w:pos="0"/>
              </w:tabs>
              <w:jc w:val="both"/>
            </w:pPr>
            <w:proofErr w:type="gramStart"/>
            <w:r w:rsidRPr="00A5456E">
              <w:rPr>
                <w:sz w:val="22"/>
                <w:szCs w:val="22"/>
              </w:rPr>
              <w:t>Контроль за</w:t>
            </w:r>
            <w:proofErr w:type="gramEnd"/>
            <w:r w:rsidRPr="00A5456E">
              <w:rPr>
                <w:sz w:val="22"/>
                <w:szCs w:val="22"/>
              </w:rPr>
              <w:t xml:space="preserve"> соблюдением санитарно-эпидемиологического режима: наличие достаточного количества моющих и дезинфицирующих средств, методических указаний по его применению; соблюдение режима профилактической и генеральной уборки помещений, маркировки и хранения уборочного инвентаря, проведение банных дней и смены постельного белья, полотенец.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18" w:rsidRPr="00A5456E" w:rsidRDefault="00333118" w:rsidP="00650DBC">
            <w:pPr>
              <w:tabs>
                <w:tab w:val="left" w:pos="0"/>
              </w:tabs>
              <w:jc w:val="center"/>
            </w:pPr>
            <w:r w:rsidRPr="00A5456E">
              <w:rPr>
                <w:sz w:val="22"/>
                <w:szCs w:val="22"/>
              </w:rPr>
              <w:t>Постоянно</w:t>
            </w:r>
          </w:p>
          <w:p w:rsidR="00333118" w:rsidRPr="00A5456E" w:rsidRDefault="00333118" w:rsidP="00650DBC">
            <w:pPr>
              <w:jc w:val="center"/>
            </w:pPr>
          </w:p>
          <w:p w:rsidR="00333118" w:rsidRPr="00A5456E" w:rsidRDefault="00333118" w:rsidP="00650DBC">
            <w:pPr>
              <w:jc w:val="center"/>
            </w:pPr>
          </w:p>
          <w:p w:rsidR="00333118" w:rsidRPr="00A5456E" w:rsidRDefault="00333118" w:rsidP="00650DBC">
            <w:pPr>
              <w:jc w:val="center"/>
            </w:pPr>
            <w:r w:rsidRPr="00A5456E">
              <w:rPr>
                <w:sz w:val="22"/>
                <w:szCs w:val="22"/>
              </w:rPr>
              <w:t>1 раз в 7 дней</w:t>
            </w:r>
          </w:p>
          <w:p w:rsidR="00333118" w:rsidRPr="00A5456E" w:rsidRDefault="00333118" w:rsidP="00650DBC">
            <w:pPr>
              <w:jc w:val="center"/>
            </w:pPr>
          </w:p>
          <w:p w:rsidR="00333118" w:rsidRPr="00A5456E" w:rsidRDefault="00333118" w:rsidP="00650DBC">
            <w:pPr>
              <w:jc w:val="center"/>
            </w:pPr>
          </w:p>
          <w:p w:rsidR="00333118" w:rsidRPr="00A5456E" w:rsidRDefault="00333118" w:rsidP="00650DBC">
            <w:pPr>
              <w:jc w:val="center"/>
            </w:pPr>
          </w:p>
          <w:p w:rsidR="00333118" w:rsidRPr="00A5456E" w:rsidRDefault="00333118" w:rsidP="00650DBC">
            <w:pPr>
              <w:jc w:val="center"/>
            </w:pPr>
          </w:p>
        </w:tc>
      </w:tr>
      <w:tr w:rsidR="00333118" w:rsidRPr="00A5456E" w:rsidTr="00A5456E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jc w:val="center"/>
            </w:pPr>
            <w:r w:rsidRPr="00A5456E">
              <w:rPr>
                <w:sz w:val="22"/>
                <w:szCs w:val="22"/>
              </w:rPr>
              <w:t>9.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tabs>
                <w:tab w:val="left" w:pos="0"/>
              </w:tabs>
              <w:jc w:val="both"/>
            </w:pPr>
            <w:proofErr w:type="gramStart"/>
            <w:r w:rsidRPr="00A5456E">
              <w:rPr>
                <w:sz w:val="22"/>
                <w:szCs w:val="22"/>
              </w:rPr>
              <w:t>Контроль за</w:t>
            </w:r>
            <w:proofErr w:type="gramEnd"/>
            <w:r w:rsidRPr="00A5456E">
              <w:rPr>
                <w:sz w:val="22"/>
                <w:szCs w:val="22"/>
              </w:rPr>
              <w:t xml:space="preserve"> вывозом  твердых бытовых отходов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650DBC">
            <w:pPr>
              <w:tabs>
                <w:tab w:val="left" w:pos="0"/>
              </w:tabs>
              <w:jc w:val="center"/>
            </w:pPr>
            <w:r w:rsidRPr="00A5456E">
              <w:rPr>
                <w:sz w:val="22"/>
                <w:szCs w:val="22"/>
              </w:rPr>
              <w:t>2 раза в неделю и по мере необходимости</w:t>
            </w:r>
          </w:p>
        </w:tc>
      </w:tr>
      <w:tr w:rsidR="00333118" w:rsidRPr="00A5456E" w:rsidTr="00A5456E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jc w:val="center"/>
              <w:rPr>
                <w:lang w:val="en-US"/>
              </w:rPr>
            </w:pPr>
            <w:r w:rsidRPr="00A5456E">
              <w:rPr>
                <w:sz w:val="22"/>
                <w:szCs w:val="22"/>
              </w:rPr>
              <w:t>10.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18" w:rsidRPr="00A5456E" w:rsidRDefault="00333118" w:rsidP="00A5456E">
            <w:pPr>
              <w:tabs>
                <w:tab w:val="left" w:pos="0"/>
              </w:tabs>
            </w:pPr>
            <w:r w:rsidRPr="00A5456E">
              <w:rPr>
                <w:sz w:val="22"/>
                <w:szCs w:val="22"/>
              </w:rPr>
              <w:t>Ведение учетной документации в соответствии с перечнем форм учета, указанных в разделе 6.</w:t>
            </w:r>
          </w:p>
          <w:p w:rsidR="00333118" w:rsidRPr="00A5456E" w:rsidRDefault="00333118" w:rsidP="00A5456E">
            <w:pPr>
              <w:tabs>
                <w:tab w:val="left" w:pos="0"/>
              </w:tabs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650DBC">
            <w:pPr>
              <w:tabs>
                <w:tab w:val="left" w:pos="0"/>
              </w:tabs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</w:tc>
      </w:tr>
      <w:tr w:rsidR="00333118" w:rsidRPr="00A5456E" w:rsidTr="00A5456E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jc w:val="center"/>
            </w:pPr>
            <w:r w:rsidRPr="00A5456E">
              <w:rPr>
                <w:sz w:val="22"/>
                <w:szCs w:val="22"/>
              </w:rPr>
              <w:t>11.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A5456E">
            <w:pPr>
              <w:tabs>
                <w:tab w:val="left" w:pos="0"/>
              </w:tabs>
              <w:jc w:val="both"/>
            </w:pPr>
            <w:proofErr w:type="gramStart"/>
            <w:r w:rsidRPr="00A5456E">
              <w:rPr>
                <w:sz w:val="22"/>
                <w:szCs w:val="22"/>
              </w:rPr>
              <w:t>Контроль за</w:t>
            </w:r>
            <w:proofErr w:type="gramEnd"/>
            <w:r w:rsidRPr="00A5456E">
              <w:rPr>
                <w:sz w:val="22"/>
                <w:szCs w:val="22"/>
              </w:rPr>
              <w:t xml:space="preserve"> выполнением режима дня, утвержденного руководителем оздоровительного учреждения.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650DBC">
            <w:pPr>
              <w:tabs>
                <w:tab w:val="left" w:pos="0"/>
              </w:tabs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</w:tc>
      </w:tr>
    </w:tbl>
    <w:p w:rsidR="00333118" w:rsidRPr="00A5456E" w:rsidRDefault="00333118" w:rsidP="00333118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33118" w:rsidRPr="00A5456E" w:rsidRDefault="00333118" w:rsidP="00333118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33118" w:rsidRPr="00A5456E" w:rsidRDefault="00333118" w:rsidP="00333118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5456E" w:rsidRPr="00A5456E" w:rsidRDefault="00A5456E" w:rsidP="00333118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-67"/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6829"/>
        <w:gridCol w:w="2708"/>
      </w:tblGrid>
      <w:tr w:rsidR="00333118" w:rsidRPr="00A5456E" w:rsidTr="00A5456E">
        <w:trPr>
          <w:trHeight w:val="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>3</w:t>
            </w:r>
          </w:p>
        </w:tc>
      </w:tr>
      <w:tr w:rsidR="00333118" w:rsidRPr="00A5456E" w:rsidTr="00A5456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 xml:space="preserve"> 12.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tabs>
                <w:tab w:val="left" w:pos="0"/>
              </w:tabs>
              <w:jc w:val="both"/>
            </w:pPr>
            <w:proofErr w:type="gramStart"/>
            <w:r w:rsidRPr="00A5456E">
              <w:rPr>
                <w:sz w:val="22"/>
                <w:szCs w:val="22"/>
              </w:rPr>
              <w:t>Контроль за</w:t>
            </w:r>
            <w:proofErr w:type="gramEnd"/>
            <w:r w:rsidRPr="00A5456E">
              <w:rPr>
                <w:sz w:val="22"/>
                <w:szCs w:val="22"/>
              </w:rPr>
              <w:t xml:space="preserve"> санитарным состоянием и содержанием   всех помещений и территории учреждения, соблюдение правил личной гигиены детьми и персоналом.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650DBC">
            <w:pPr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</w:tc>
      </w:tr>
      <w:tr w:rsidR="00333118" w:rsidRPr="00A5456E" w:rsidTr="00A5456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13.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tabs>
                <w:tab w:val="left" w:pos="0"/>
              </w:tabs>
              <w:jc w:val="both"/>
            </w:pPr>
            <w:proofErr w:type="gramStart"/>
            <w:r w:rsidRPr="00A5456E">
              <w:rPr>
                <w:sz w:val="22"/>
                <w:szCs w:val="22"/>
              </w:rPr>
              <w:t>Контроль за</w:t>
            </w:r>
            <w:proofErr w:type="gramEnd"/>
            <w:r w:rsidRPr="00A5456E">
              <w:rPr>
                <w:sz w:val="22"/>
                <w:szCs w:val="22"/>
              </w:rPr>
              <w:t xml:space="preserve"> зоной рекреации (санитарное состояние пляжа).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650DBC">
            <w:pPr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</w:tc>
      </w:tr>
      <w:tr w:rsidR="00333118" w:rsidRPr="00A5456E" w:rsidTr="00A5456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14.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tabs>
                <w:tab w:val="left" w:pos="0"/>
              </w:tabs>
              <w:jc w:val="both"/>
            </w:pPr>
            <w:proofErr w:type="gramStart"/>
            <w:r w:rsidRPr="00A5456E">
              <w:rPr>
                <w:sz w:val="22"/>
                <w:szCs w:val="22"/>
              </w:rPr>
              <w:t>Контроль за</w:t>
            </w:r>
            <w:proofErr w:type="gramEnd"/>
            <w:r w:rsidRPr="00A5456E">
              <w:rPr>
                <w:sz w:val="22"/>
                <w:szCs w:val="22"/>
              </w:rPr>
              <w:t xml:space="preserve"> наличием и исправностью оборудования медицинского кабинета и изолятора, обеспеченностью необходимым набором медикаментов и перевязочного материала.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650DBC">
            <w:pPr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</w:tc>
      </w:tr>
      <w:tr w:rsidR="00333118" w:rsidRPr="00A5456E" w:rsidTr="00A5456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15.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>
            <w:pPr>
              <w:tabs>
                <w:tab w:val="left" w:pos="0"/>
              </w:tabs>
              <w:jc w:val="both"/>
            </w:pPr>
            <w:r w:rsidRPr="00A5456E">
              <w:rPr>
                <w:sz w:val="22"/>
                <w:szCs w:val="22"/>
              </w:rPr>
              <w:t>Направление в Управление Роспотребнадзора по Ростовской области информации о принятых мерах по устранению нарушений, выявленных должностными лицами Управления Роспотребнадзора по Ростовской области при проведении плановых и внеплановых проверок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18" w:rsidRPr="00A5456E" w:rsidRDefault="00333118" w:rsidP="00650DBC">
            <w:pPr>
              <w:jc w:val="center"/>
            </w:pPr>
            <w:r w:rsidRPr="00A5456E">
              <w:rPr>
                <w:sz w:val="22"/>
                <w:szCs w:val="22"/>
              </w:rPr>
              <w:t>В соответствии со сроками устранения выявленных нарушений</w:t>
            </w:r>
          </w:p>
        </w:tc>
      </w:tr>
    </w:tbl>
    <w:p w:rsidR="00333118" w:rsidRPr="00A5456E" w:rsidRDefault="00333118" w:rsidP="00333118">
      <w:pPr>
        <w:jc w:val="both"/>
        <w:rPr>
          <w:b/>
          <w:bCs/>
          <w:sz w:val="22"/>
          <w:szCs w:val="22"/>
        </w:rPr>
      </w:pPr>
    </w:p>
    <w:p w:rsidR="00333118" w:rsidRDefault="00333118" w:rsidP="00A5456E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5456E">
        <w:rPr>
          <w:rFonts w:ascii="Times New Roman" w:hAnsi="Times New Roman" w:cs="Times New Roman"/>
          <w:b/>
          <w:bCs/>
          <w:sz w:val="22"/>
          <w:szCs w:val="22"/>
        </w:rPr>
        <w:t xml:space="preserve">5.3. </w:t>
      </w:r>
      <w:proofErr w:type="gramStart"/>
      <w:r w:rsidRPr="00A5456E">
        <w:rPr>
          <w:rFonts w:ascii="Times New Roman" w:hAnsi="Times New Roman" w:cs="Times New Roman"/>
          <w:b/>
          <w:bCs/>
          <w:sz w:val="22"/>
          <w:szCs w:val="22"/>
        </w:rPr>
        <w:t>Контроль за</w:t>
      </w:r>
      <w:proofErr w:type="gramEnd"/>
      <w:r w:rsidRPr="00A5456E">
        <w:rPr>
          <w:rFonts w:ascii="Times New Roman" w:hAnsi="Times New Roman" w:cs="Times New Roman"/>
          <w:b/>
          <w:bCs/>
          <w:sz w:val="22"/>
          <w:szCs w:val="22"/>
        </w:rPr>
        <w:t xml:space="preserve"> выполнением комплекса санитарно-эпидемиологических мероприятий на пищеблоке</w:t>
      </w:r>
    </w:p>
    <w:p w:rsidR="00A5456E" w:rsidRPr="00A5456E" w:rsidRDefault="00A5456E" w:rsidP="00A5456E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pPr w:leftFromText="180" w:rightFromText="180" w:vertAnchor="text" w:tblpXSpec="center" w:tblpY="1"/>
        <w:tblW w:w="53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6"/>
        <w:gridCol w:w="6526"/>
        <w:gridCol w:w="2305"/>
      </w:tblGrid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A5456E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A5456E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b/>
                <w:bCs/>
                <w:sz w:val="22"/>
                <w:szCs w:val="22"/>
              </w:rPr>
              <w:t>Периодичность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456E">
              <w:rPr>
                <w:b/>
                <w:sz w:val="22"/>
                <w:szCs w:val="22"/>
              </w:rPr>
              <w:t>3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1.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 xml:space="preserve">Проверка санитарно-технического состояния столовой: исправность и эффективная работа отопительной, вентиляционных систем и систем хозяйственно питьевого холодного и горячего водоснабжения, канализации (дворовых </w:t>
            </w:r>
            <w:r w:rsidRPr="00A5456E">
              <w:rPr>
                <w:sz w:val="22"/>
                <w:szCs w:val="22"/>
              </w:rPr>
              <w:lastRenderedPageBreak/>
              <w:t xml:space="preserve">туалетов); технологического и холодильного оборудования, осветительных проборов  их своевременный ремонт.  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lastRenderedPageBreak/>
              <w:t>Постоянно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Проведение технического контроля соответствия оборудования паспортным характеристикам.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ежегодно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3.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Проверка температурного режима внутри холодильного оборудования с использованием термометров.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4.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Проверка наличия дезинфицирующих и моющих сре</w:t>
            </w:r>
            <w:proofErr w:type="gramStart"/>
            <w:r w:rsidRPr="00A5456E">
              <w:rPr>
                <w:sz w:val="22"/>
                <w:szCs w:val="22"/>
              </w:rPr>
              <w:t>дств дл</w:t>
            </w:r>
            <w:proofErr w:type="gramEnd"/>
            <w:r w:rsidRPr="00A5456E">
              <w:rPr>
                <w:sz w:val="22"/>
                <w:szCs w:val="22"/>
              </w:rPr>
              <w:t>я обработки инвентаря и правильности их использования.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постоянно</w:t>
            </w:r>
          </w:p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5.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Проверка сроков прохождения сотрудниками гигиенической подготовки, аттестации, медицинских осмотров и исследований, проведения профилактических прививок.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постоянно</w:t>
            </w:r>
          </w:p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6.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Осмотр сотрудников на наличие гнойничковых заболеваний кожи рук и открытых поверхностей тела, а также ангин,  катаральных явлений верхних дыхательных путей, своевременное их отстранение от работы.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7.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118" w:rsidRPr="00A5456E" w:rsidRDefault="00333118">
            <w:pPr>
              <w:tabs>
                <w:tab w:val="left" w:pos="0"/>
              </w:tabs>
              <w:jc w:val="both"/>
            </w:pPr>
            <w:r w:rsidRPr="00A5456E">
              <w:rPr>
                <w:sz w:val="22"/>
                <w:szCs w:val="22"/>
              </w:rPr>
              <w:t xml:space="preserve">Наличие санитарного паспорта на автотранспорт. </w:t>
            </w:r>
          </w:p>
          <w:p w:rsidR="00333118" w:rsidRPr="00A5456E" w:rsidRDefault="00333118">
            <w:pPr>
              <w:tabs>
                <w:tab w:val="left" w:pos="0"/>
              </w:tabs>
              <w:jc w:val="both"/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tabs>
                <w:tab w:val="left" w:pos="0"/>
              </w:tabs>
              <w:jc w:val="center"/>
            </w:pPr>
            <w:r w:rsidRPr="00A5456E">
              <w:rPr>
                <w:sz w:val="22"/>
                <w:szCs w:val="22"/>
              </w:rPr>
              <w:t>Постоянно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8.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Проверка наличия соответствующих документов (удостоверение качества и безопасности пищевых продуктов, документов ветеринарно-санитарной экспертизы и др.), подтверждающих безопасность и качество поступающих на предприятие пищевых продуктов и продовольственного сырья, инвентаря, оборудования, тары, моющих и дезинфицирующих средств и т.д.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постоянно</w:t>
            </w:r>
          </w:p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9.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Проверка соблюдения сроков годности и условий хранения пищевых продуктов.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10.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Организация проведения лабораторных исследований блюд и кулинарных изделий в аккредитованной лаборатории.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ind w:firstLine="34"/>
              <w:jc w:val="center"/>
            </w:pPr>
            <w:r w:rsidRPr="00A5456E">
              <w:rPr>
                <w:sz w:val="22"/>
                <w:szCs w:val="22"/>
              </w:rPr>
              <w:t>В соответствии</w:t>
            </w:r>
          </w:p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A5456E">
              <w:rPr>
                <w:sz w:val="22"/>
                <w:szCs w:val="22"/>
              </w:rPr>
              <w:t>с разделом 7 программы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11.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</w:pPr>
            <w:r w:rsidRPr="00A5456E">
              <w:rPr>
                <w:sz w:val="22"/>
                <w:szCs w:val="22"/>
              </w:rPr>
              <w:t>Проверка качества и своевременности уборки помещений, соблюдения режима дезинфекции, соблюдения правил личной гигиены.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постоянно</w:t>
            </w:r>
          </w:p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12.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Организация работ по дератизации, дезинсекции и дезинфекции.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ежемесячно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13.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A5456E">
              <w:rPr>
                <w:sz w:val="22"/>
                <w:szCs w:val="22"/>
              </w:rPr>
              <w:t>Контроль за</w:t>
            </w:r>
            <w:proofErr w:type="gramEnd"/>
            <w:r w:rsidRPr="00A5456E">
              <w:rPr>
                <w:sz w:val="22"/>
                <w:szCs w:val="22"/>
              </w:rPr>
              <w:t xml:space="preserve"> организацией питания: 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13.1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A5456E">
              <w:rPr>
                <w:sz w:val="22"/>
                <w:szCs w:val="22"/>
              </w:rPr>
              <w:t>Контроль за</w:t>
            </w:r>
            <w:proofErr w:type="gramEnd"/>
            <w:r w:rsidRPr="00A5456E">
              <w:rPr>
                <w:sz w:val="22"/>
                <w:szCs w:val="22"/>
              </w:rPr>
              <w:t xml:space="preserve"> выполнением согласованного с Управлением Роспотребнадзора по Ростовской области (ТО) примерного меню.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ежемесячно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13.2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Наличие достаточного количества маркированного производственного оборудования, инвентаря, кухонной посуды, тары; столовой посуды, соблюдение правил мытья столовой и кухонной посуды.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5456E">
              <w:rPr>
                <w:sz w:val="22"/>
                <w:szCs w:val="22"/>
              </w:rPr>
              <w:t>13.</w:t>
            </w:r>
            <w:r w:rsidRPr="00A5456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 xml:space="preserve">Наличие нормативно-технологической документации, соблюдение питьевого режима, объема порций и выполнение норм питания с учетом возраста детей, проведение искусственной «С» витаминизации, использование обогащенных микронутриентами продуктов питания.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5456E">
              <w:rPr>
                <w:sz w:val="22"/>
                <w:szCs w:val="22"/>
              </w:rPr>
              <w:t>13.</w:t>
            </w:r>
            <w:r w:rsidRPr="00A5456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 xml:space="preserve">Подготовка сведений о качественном и количественном составе рациона питания: калорийность, содержание белков, жиров, углеводов, витаминов, макро- и микроэлементов.  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118" w:rsidRPr="00A5456E" w:rsidRDefault="00333118">
            <w:pPr>
              <w:jc w:val="center"/>
            </w:pPr>
            <w:r w:rsidRPr="00A5456E">
              <w:rPr>
                <w:sz w:val="22"/>
                <w:szCs w:val="22"/>
              </w:rPr>
              <w:t>1 раз за 10 дней</w:t>
            </w:r>
          </w:p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5456E">
              <w:rPr>
                <w:sz w:val="22"/>
                <w:szCs w:val="22"/>
              </w:rPr>
              <w:t>13.</w:t>
            </w:r>
            <w:r w:rsidRPr="00A5456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 xml:space="preserve">Снятие пробы готовой продукции бракеражной комиссией  (медицинский работник, работник пищеблока, представитель администрации образовательного учреждения) и оценка качества блюд по органолептическим показателям. 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перед выдачей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5456E">
              <w:rPr>
                <w:sz w:val="22"/>
                <w:szCs w:val="22"/>
              </w:rPr>
              <w:t>13.</w:t>
            </w:r>
            <w:r w:rsidRPr="00A5456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5456E">
              <w:rPr>
                <w:sz w:val="22"/>
                <w:szCs w:val="22"/>
              </w:rPr>
              <w:t>Отбор суточных проб, соблюдение сроков их хранения.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</w:tc>
      </w:tr>
      <w:tr w:rsidR="00333118" w:rsidRPr="00A5456E" w:rsidTr="00A5456E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5456E">
              <w:rPr>
                <w:sz w:val="22"/>
                <w:szCs w:val="22"/>
              </w:rPr>
              <w:t>13.</w:t>
            </w:r>
            <w:r w:rsidRPr="00A5456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proofErr w:type="gramStart"/>
            <w:r w:rsidRPr="00A5456E">
              <w:rPr>
                <w:sz w:val="22"/>
                <w:szCs w:val="22"/>
              </w:rPr>
              <w:t>Контроль за</w:t>
            </w:r>
            <w:proofErr w:type="gramEnd"/>
            <w:r w:rsidRPr="00A5456E">
              <w:rPr>
                <w:sz w:val="22"/>
                <w:szCs w:val="22"/>
              </w:rPr>
              <w:t xml:space="preserve"> ведением учетной документации, указанной в разделе 8.</w:t>
            </w:r>
          </w:p>
          <w:p w:rsidR="00E87E2F" w:rsidRPr="00A5456E" w:rsidRDefault="00E87E2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118" w:rsidRPr="00A5456E" w:rsidRDefault="003331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A5456E">
              <w:rPr>
                <w:sz w:val="22"/>
                <w:szCs w:val="22"/>
              </w:rPr>
              <w:t>ежедневно</w:t>
            </w:r>
          </w:p>
        </w:tc>
      </w:tr>
    </w:tbl>
    <w:p w:rsidR="00A5456E" w:rsidRDefault="00A5456E" w:rsidP="00A5456E">
      <w:pPr>
        <w:tabs>
          <w:tab w:val="left" w:pos="1470"/>
        </w:tabs>
        <w:rPr>
          <w:b/>
          <w:bCs/>
          <w:sz w:val="22"/>
          <w:szCs w:val="22"/>
        </w:rPr>
      </w:pPr>
    </w:p>
    <w:p w:rsidR="00A5456E" w:rsidRPr="00A5456E" w:rsidRDefault="00A5456E" w:rsidP="00333118">
      <w:pPr>
        <w:pStyle w:val="a5"/>
        <w:spacing w:before="0" w:beforeAutospacing="0" w:after="0" w:afterAutospacing="0"/>
        <w:ind w:right="-1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33118" w:rsidRPr="00A5456E" w:rsidRDefault="00333118" w:rsidP="00333118">
      <w:pPr>
        <w:pStyle w:val="a5"/>
        <w:spacing w:before="0" w:beforeAutospacing="0" w:after="0" w:afterAutospacing="0"/>
        <w:ind w:right="-105"/>
        <w:jc w:val="both"/>
        <w:rPr>
          <w:rFonts w:ascii="Times New Roman" w:hAnsi="Times New Roman" w:cs="Times New Roman"/>
          <w:sz w:val="22"/>
          <w:szCs w:val="22"/>
        </w:rPr>
      </w:pPr>
      <w:r w:rsidRPr="00A5456E">
        <w:rPr>
          <w:rFonts w:ascii="Times New Roman" w:hAnsi="Times New Roman" w:cs="Times New Roman"/>
          <w:b/>
          <w:bCs/>
          <w:sz w:val="22"/>
          <w:szCs w:val="22"/>
        </w:rPr>
        <w:t xml:space="preserve">6. Перечень ситуаций, создающих угрозу санитарно-эпидемиологическому благополучию населения, при возникновении которых осуществляется информирование населения, органов </w:t>
      </w:r>
      <w:r w:rsidRPr="00A5456E">
        <w:rPr>
          <w:rFonts w:ascii="Times New Roman" w:hAnsi="Times New Roman" w:cs="Times New Roman"/>
          <w:b/>
          <w:bCs/>
          <w:sz w:val="22"/>
          <w:szCs w:val="22"/>
        </w:rPr>
        <w:lastRenderedPageBreak/>
        <w:t>местного самоуправления, Управления Роспотребнадзора по Ростовской области (территориальный отдел Управления):</w:t>
      </w:r>
    </w:p>
    <w:p w:rsidR="00333118" w:rsidRPr="00A5456E" w:rsidRDefault="00333118" w:rsidP="0054494E">
      <w:pPr>
        <w:pStyle w:val="a5"/>
        <w:spacing w:before="0" w:beforeAutospacing="0" w:after="0" w:afterAutospacing="0"/>
        <w:ind w:right="-105"/>
        <w:jc w:val="both"/>
        <w:rPr>
          <w:rFonts w:ascii="Times New Roman" w:hAnsi="Times New Roman" w:cs="Times New Roman"/>
          <w:sz w:val="22"/>
          <w:szCs w:val="22"/>
        </w:rPr>
      </w:pPr>
      <w:r w:rsidRPr="00A5456E">
        <w:rPr>
          <w:rFonts w:ascii="Times New Roman" w:hAnsi="Times New Roman" w:cs="Times New Roman"/>
          <w:sz w:val="22"/>
          <w:szCs w:val="22"/>
        </w:rPr>
        <w:t>получение сообщений об инфекционном, паразитарном заболевании (острая кишечная инфекция, вирусный гепатит</w:t>
      </w:r>
      <w:proofErr w:type="gramStart"/>
      <w:r w:rsidRPr="00A5456E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A5456E">
        <w:rPr>
          <w:rFonts w:ascii="Times New Roman" w:hAnsi="Times New Roman" w:cs="Times New Roman"/>
          <w:sz w:val="22"/>
          <w:szCs w:val="22"/>
        </w:rPr>
        <w:t xml:space="preserve">, трихинеллез и др.), отравлении, связанном с употреблением изготовленных блюд, аварий на водопроводной системе, отсутствие воды, аварий на канализационной системе. </w:t>
      </w:r>
    </w:p>
    <w:p w:rsidR="00333118" w:rsidRPr="00A5456E" w:rsidRDefault="0054494E" w:rsidP="00333118">
      <w:pPr>
        <w:ind w:firstLine="284"/>
        <w:jc w:val="both"/>
        <w:rPr>
          <w:b/>
          <w:bCs/>
          <w:sz w:val="22"/>
          <w:szCs w:val="22"/>
        </w:rPr>
      </w:pPr>
      <w:r w:rsidRPr="00A5456E">
        <w:rPr>
          <w:b/>
          <w:bCs/>
          <w:sz w:val="22"/>
          <w:szCs w:val="22"/>
        </w:rPr>
        <w:t>7</w:t>
      </w:r>
      <w:r w:rsidR="00333118" w:rsidRPr="00A5456E">
        <w:rPr>
          <w:b/>
          <w:bCs/>
          <w:sz w:val="22"/>
          <w:szCs w:val="22"/>
        </w:rPr>
        <w:t>. Перечень форм учета и отчетности, установленной действующим законодательством по вопросам, связанным с осуществлением производственного контроля:</w:t>
      </w:r>
    </w:p>
    <w:p w:rsidR="00333118" w:rsidRPr="00A5456E" w:rsidRDefault="0054494E" w:rsidP="00333118">
      <w:pPr>
        <w:jc w:val="both"/>
        <w:rPr>
          <w:sz w:val="22"/>
          <w:szCs w:val="22"/>
        </w:rPr>
      </w:pPr>
      <w:r w:rsidRPr="00A5456E">
        <w:rPr>
          <w:sz w:val="22"/>
          <w:szCs w:val="22"/>
        </w:rPr>
        <w:t>7</w:t>
      </w:r>
      <w:r w:rsidR="00333118" w:rsidRPr="00A5456E">
        <w:rPr>
          <w:sz w:val="22"/>
          <w:szCs w:val="22"/>
        </w:rPr>
        <w:t>.1. Журнал учета результатов медицинских осмотров работников (приложение 6 СП 2.3.6.1079-01);</w:t>
      </w:r>
    </w:p>
    <w:p w:rsidR="00333118" w:rsidRPr="00A5456E" w:rsidRDefault="0054494E" w:rsidP="00333118">
      <w:pPr>
        <w:jc w:val="both"/>
        <w:rPr>
          <w:sz w:val="22"/>
          <w:szCs w:val="22"/>
        </w:rPr>
      </w:pPr>
      <w:r w:rsidRPr="00A5456E">
        <w:rPr>
          <w:sz w:val="22"/>
          <w:szCs w:val="22"/>
        </w:rPr>
        <w:t>7</w:t>
      </w:r>
      <w:r w:rsidR="00333118" w:rsidRPr="00A5456E">
        <w:rPr>
          <w:sz w:val="22"/>
          <w:szCs w:val="22"/>
        </w:rPr>
        <w:t xml:space="preserve">.2. Журналы учетной документации пищеблока: «Журнал бракеража пищевых продуктов и продовольственного сырья»; «Журнал бракеража кулинарной готовой продукции»; «Журнал здоровья»; «Журнал проведения витаминизации третьих блюд»; «Журнал учета температурного режима  холодильного оборудования»; «Ведомость </w:t>
      </w:r>
      <w:proofErr w:type="gramStart"/>
      <w:r w:rsidR="00333118" w:rsidRPr="00A5456E">
        <w:rPr>
          <w:sz w:val="22"/>
          <w:szCs w:val="22"/>
        </w:rPr>
        <w:t>контроля за</w:t>
      </w:r>
      <w:proofErr w:type="gramEnd"/>
      <w:r w:rsidR="00333118" w:rsidRPr="00A5456E">
        <w:rPr>
          <w:sz w:val="22"/>
          <w:szCs w:val="22"/>
        </w:rPr>
        <w:t xml:space="preserve"> рационом питания» (приложение 10 СанПиН 2.4.5.2409-08); </w:t>
      </w:r>
    </w:p>
    <w:p w:rsidR="00333118" w:rsidRPr="00A5456E" w:rsidRDefault="0054494E" w:rsidP="00333118">
      <w:pPr>
        <w:jc w:val="both"/>
        <w:rPr>
          <w:sz w:val="22"/>
          <w:szCs w:val="22"/>
        </w:rPr>
      </w:pPr>
      <w:r w:rsidRPr="00A5456E">
        <w:rPr>
          <w:sz w:val="22"/>
          <w:szCs w:val="22"/>
        </w:rPr>
        <w:t>7</w:t>
      </w:r>
      <w:r w:rsidR="00333118" w:rsidRPr="00A5456E">
        <w:rPr>
          <w:sz w:val="22"/>
          <w:szCs w:val="22"/>
        </w:rPr>
        <w:t xml:space="preserve">.3. Личные медицинские книжки работников; </w:t>
      </w:r>
    </w:p>
    <w:p w:rsidR="00333118" w:rsidRPr="00A5456E" w:rsidRDefault="0054494E" w:rsidP="00333118">
      <w:pPr>
        <w:jc w:val="both"/>
        <w:rPr>
          <w:sz w:val="22"/>
          <w:szCs w:val="22"/>
        </w:rPr>
      </w:pPr>
      <w:r w:rsidRPr="00A5456E">
        <w:rPr>
          <w:sz w:val="22"/>
          <w:szCs w:val="22"/>
        </w:rPr>
        <w:t>7</w:t>
      </w:r>
      <w:r w:rsidR="00333118" w:rsidRPr="00A5456E">
        <w:rPr>
          <w:sz w:val="22"/>
          <w:szCs w:val="22"/>
        </w:rPr>
        <w:t>.4. Санитарные паспорта на транспорт;</w:t>
      </w:r>
    </w:p>
    <w:p w:rsidR="00333118" w:rsidRPr="00A5456E" w:rsidRDefault="0054494E" w:rsidP="00333118">
      <w:pPr>
        <w:jc w:val="both"/>
        <w:rPr>
          <w:sz w:val="22"/>
          <w:szCs w:val="22"/>
        </w:rPr>
      </w:pPr>
      <w:r w:rsidRPr="00A5456E">
        <w:rPr>
          <w:sz w:val="22"/>
          <w:szCs w:val="22"/>
        </w:rPr>
        <w:t>7</w:t>
      </w:r>
      <w:r w:rsidR="00333118" w:rsidRPr="00A5456E">
        <w:rPr>
          <w:sz w:val="22"/>
          <w:szCs w:val="22"/>
        </w:rPr>
        <w:t>.5. Акты отбора проб и протоколы лабораторных исследований аккредитованных лабораторий;</w:t>
      </w:r>
    </w:p>
    <w:p w:rsidR="00333118" w:rsidRPr="00A5456E" w:rsidRDefault="0054494E" w:rsidP="00333118">
      <w:pPr>
        <w:jc w:val="both"/>
        <w:rPr>
          <w:sz w:val="22"/>
          <w:szCs w:val="22"/>
        </w:rPr>
      </w:pPr>
      <w:r w:rsidRPr="00A5456E">
        <w:rPr>
          <w:sz w:val="22"/>
          <w:szCs w:val="22"/>
        </w:rPr>
        <w:t>7</w:t>
      </w:r>
      <w:r w:rsidR="00333118" w:rsidRPr="00A5456E">
        <w:rPr>
          <w:sz w:val="22"/>
          <w:szCs w:val="22"/>
        </w:rPr>
        <w:t>.7. Договоры и акты приема выполненных работ по договорам (вывоз отходов, стирка санитарной одежды, дератизация, дезинсекция и т.д.);</w:t>
      </w:r>
    </w:p>
    <w:p w:rsidR="00333118" w:rsidRPr="00A5456E" w:rsidRDefault="0054494E" w:rsidP="00333118">
      <w:pPr>
        <w:pStyle w:val="1"/>
        <w:spacing w:before="0"/>
        <w:jc w:val="both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 w:rsidRPr="00A5456E">
        <w:rPr>
          <w:rFonts w:ascii="Times New Roman" w:hAnsi="Times New Roman"/>
          <w:b w:val="0"/>
          <w:bCs w:val="0"/>
          <w:color w:val="000000"/>
          <w:sz w:val="22"/>
          <w:szCs w:val="22"/>
        </w:rPr>
        <w:t>7</w:t>
      </w:r>
      <w:r w:rsidR="00333118" w:rsidRPr="00A5456E">
        <w:rPr>
          <w:rFonts w:ascii="Times New Roman" w:hAnsi="Times New Roman"/>
          <w:b w:val="0"/>
          <w:bCs w:val="0"/>
          <w:color w:val="000000"/>
          <w:sz w:val="22"/>
          <w:szCs w:val="22"/>
        </w:rPr>
        <w:t>.8. Журнал аварийных ситуаций;</w:t>
      </w:r>
    </w:p>
    <w:p w:rsidR="00333118" w:rsidRPr="00A5456E" w:rsidRDefault="0054494E" w:rsidP="00A5456E">
      <w:pPr>
        <w:tabs>
          <w:tab w:val="left" w:pos="0"/>
        </w:tabs>
        <w:jc w:val="both"/>
        <w:rPr>
          <w:bCs/>
          <w:sz w:val="22"/>
          <w:szCs w:val="22"/>
        </w:rPr>
      </w:pPr>
      <w:r w:rsidRPr="00A5456E">
        <w:rPr>
          <w:sz w:val="22"/>
          <w:szCs w:val="22"/>
        </w:rPr>
        <w:t>7</w:t>
      </w:r>
      <w:r w:rsidR="00333118" w:rsidRPr="00A5456E">
        <w:rPr>
          <w:sz w:val="22"/>
          <w:szCs w:val="22"/>
        </w:rPr>
        <w:t>.9. Журналы учетной документации медицинского блока: «Журнал учета расхода дезинфекционных  средств», «Журнал учета  инфекционных заболеваний», «Журнал осмотра детей  на  педикулез», «Журнал учета результатов  медицинского наблюдения за всеми детьми в  период   пребывания в учреждении», «Журнал учета  времени работы  бактерицидного облучателя», «Журнал учета качества стерилизации (по установленной форме)».</w:t>
      </w:r>
    </w:p>
    <w:p w:rsidR="00333118" w:rsidRPr="00A5456E" w:rsidRDefault="00333118" w:rsidP="00333118">
      <w:pPr>
        <w:rPr>
          <w:bCs/>
          <w:sz w:val="22"/>
          <w:szCs w:val="22"/>
        </w:rPr>
      </w:pPr>
    </w:p>
    <w:p w:rsidR="00333118" w:rsidRPr="00A5456E" w:rsidRDefault="00333118" w:rsidP="00333118">
      <w:pPr>
        <w:rPr>
          <w:bCs/>
          <w:sz w:val="22"/>
          <w:szCs w:val="22"/>
        </w:rPr>
      </w:pPr>
    </w:p>
    <w:p w:rsidR="00333118" w:rsidRPr="00A5456E" w:rsidRDefault="00333118" w:rsidP="00333118">
      <w:pPr>
        <w:rPr>
          <w:bCs/>
          <w:sz w:val="22"/>
          <w:szCs w:val="22"/>
        </w:rPr>
      </w:pPr>
    </w:p>
    <w:sectPr w:rsidR="00333118" w:rsidRPr="00A5456E" w:rsidSect="00A545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11B7"/>
    <w:multiLevelType w:val="hybridMultilevel"/>
    <w:tmpl w:val="92404938"/>
    <w:lvl w:ilvl="0" w:tplc="44328748">
      <w:start w:val="1"/>
      <w:numFmt w:val="decimal"/>
      <w:lvlText w:val="%1."/>
      <w:lvlJc w:val="left"/>
      <w:pPr>
        <w:ind w:left="140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1E957C">
      <w:numFmt w:val="bullet"/>
      <w:lvlText w:val=""/>
      <w:lvlJc w:val="left"/>
      <w:pPr>
        <w:ind w:left="14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E84C1DA">
      <w:numFmt w:val="bullet"/>
      <w:lvlText w:val="•"/>
      <w:lvlJc w:val="left"/>
      <w:pPr>
        <w:ind w:left="2181" w:hanging="709"/>
      </w:pPr>
      <w:rPr>
        <w:rFonts w:hint="default"/>
        <w:lang w:val="ru-RU" w:eastAsia="en-US" w:bidi="ar-SA"/>
      </w:rPr>
    </w:lvl>
    <w:lvl w:ilvl="3" w:tplc="58BE0396">
      <w:numFmt w:val="bullet"/>
      <w:lvlText w:val="•"/>
      <w:lvlJc w:val="left"/>
      <w:pPr>
        <w:ind w:left="3202" w:hanging="709"/>
      </w:pPr>
      <w:rPr>
        <w:rFonts w:hint="default"/>
        <w:lang w:val="ru-RU" w:eastAsia="en-US" w:bidi="ar-SA"/>
      </w:rPr>
    </w:lvl>
    <w:lvl w:ilvl="4" w:tplc="F28EDA20">
      <w:numFmt w:val="bullet"/>
      <w:lvlText w:val="•"/>
      <w:lvlJc w:val="left"/>
      <w:pPr>
        <w:ind w:left="4223" w:hanging="709"/>
      </w:pPr>
      <w:rPr>
        <w:rFonts w:hint="default"/>
        <w:lang w:val="ru-RU" w:eastAsia="en-US" w:bidi="ar-SA"/>
      </w:rPr>
    </w:lvl>
    <w:lvl w:ilvl="5" w:tplc="A04CEA1C">
      <w:numFmt w:val="bullet"/>
      <w:lvlText w:val="•"/>
      <w:lvlJc w:val="left"/>
      <w:pPr>
        <w:ind w:left="5244" w:hanging="709"/>
      </w:pPr>
      <w:rPr>
        <w:rFonts w:hint="default"/>
        <w:lang w:val="ru-RU" w:eastAsia="en-US" w:bidi="ar-SA"/>
      </w:rPr>
    </w:lvl>
    <w:lvl w:ilvl="6" w:tplc="D32CD210">
      <w:numFmt w:val="bullet"/>
      <w:lvlText w:val="•"/>
      <w:lvlJc w:val="left"/>
      <w:pPr>
        <w:ind w:left="6265" w:hanging="709"/>
      </w:pPr>
      <w:rPr>
        <w:rFonts w:hint="default"/>
        <w:lang w:val="ru-RU" w:eastAsia="en-US" w:bidi="ar-SA"/>
      </w:rPr>
    </w:lvl>
    <w:lvl w:ilvl="7" w:tplc="68EC8984">
      <w:numFmt w:val="bullet"/>
      <w:lvlText w:val="•"/>
      <w:lvlJc w:val="left"/>
      <w:pPr>
        <w:ind w:left="7285" w:hanging="709"/>
      </w:pPr>
      <w:rPr>
        <w:rFonts w:hint="default"/>
        <w:lang w:val="ru-RU" w:eastAsia="en-US" w:bidi="ar-SA"/>
      </w:rPr>
    </w:lvl>
    <w:lvl w:ilvl="8" w:tplc="0F5EF8E6">
      <w:numFmt w:val="bullet"/>
      <w:lvlText w:val="•"/>
      <w:lvlJc w:val="left"/>
      <w:pPr>
        <w:ind w:left="8306" w:hanging="709"/>
      </w:pPr>
      <w:rPr>
        <w:rFonts w:hint="default"/>
        <w:lang w:val="ru-RU" w:eastAsia="en-US" w:bidi="ar-SA"/>
      </w:rPr>
    </w:lvl>
  </w:abstractNum>
  <w:abstractNum w:abstractNumId="1">
    <w:nsid w:val="0F8053F1"/>
    <w:multiLevelType w:val="hybridMultilevel"/>
    <w:tmpl w:val="245C5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A0638"/>
    <w:multiLevelType w:val="hybridMultilevel"/>
    <w:tmpl w:val="9732B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955A1E"/>
    <w:multiLevelType w:val="hybridMultilevel"/>
    <w:tmpl w:val="1716F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F12798"/>
    <w:multiLevelType w:val="hybridMultilevel"/>
    <w:tmpl w:val="9892A340"/>
    <w:lvl w:ilvl="0" w:tplc="14207F78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BF4D0F"/>
    <w:multiLevelType w:val="hybridMultilevel"/>
    <w:tmpl w:val="0E9009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312C78"/>
    <w:multiLevelType w:val="hybridMultilevel"/>
    <w:tmpl w:val="48C28774"/>
    <w:lvl w:ilvl="0" w:tplc="BE72B6FE">
      <w:start w:val="2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BE25688"/>
    <w:multiLevelType w:val="hybridMultilevel"/>
    <w:tmpl w:val="AF88A1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E3A49EF"/>
    <w:multiLevelType w:val="hybridMultilevel"/>
    <w:tmpl w:val="7F1A7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18"/>
    <w:rsid w:val="000A4B7C"/>
    <w:rsid w:val="002011D9"/>
    <w:rsid w:val="00263F9D"/>
    <w:rsid w:val="00270EE0"/>
    <w:rsid w:val="0028098D"/>
    <w:rsid w:val="002868CC"/>
    <w:rsid w:val="002A7397"/>
    <w:rsid w:val="002B466E"/>
    <w:rsid w:val="002E27E2"/>
    <w:rsid w:val="00333118"/>
    <w:rsid w:val="003355E6"/>
    <w:rsid w:val="00424F64"/>
    <w:rsid w:val="0054494E"/>
    <w:rsid w:val="005843E8"/>
    <w:rsid w:val="005A392A"/>
    <w:rsid w:val="00650DBC"/>
    <w:rsid w:val="00692EB5"/>
    <w:rsid w:val="00722D45"/>
    <w:rsid w:val="007A574C"/>
    <w:rsid w:val="00903480"/>
    <w:rsid w:val="009154A3"/>
    <w:rsid w:val="009166C3"/>
    <w:rsid w:val="0095486D"/>
    <w:rsid w:val="009559CC"/>
    <w:rsid w:val="009C0AA2"/>
    <w:rsid w:val="00A5456E"/>
    <w:rsid w:val="00A8194C"/>
    <w:rsid w:val="00AC3E30"/>
    <w:rsid w:val="00BE45B7"/>
    <w:rsid w:val="00C8435C"/>
    <w:rsid w:val="00C93203"/>
    <w:rsid w:val="00DE7A66"/>
    <w:rsid w:val="00E87E2F"/>
    <w:rsid w:val="00F90EA7"/>
    <w:rsid w:val="00FB46D5"/>
    <w:rsid w:val="00FB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31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331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33118"/>
    <w:pPr>
      <w:keepNext/>
      <w:jc w:val="center"/>
      <w:outlineLvl w:val="4"/>
    </w:pPr>
    <w:rPr>
      <w:rFonts w:ascii="Courier New" w:hAnsi="Courier New" w:cs="Courier New"/>
      <w:b/>
      <w:bCs/>
      <w:color w:val="333333"/>
    </w:rPr>
  </w:style>
  <w:style w:type="paragraph" w:styleId="6">
    <w:name w:val="heading 6"/>
    <w:basedOn w:val="a"/>
    <w:next w:val="a"/>
    <w:link w:val="60"/>
    <w:semiHidden/>
    <w:unhideWhenUsed/>
    <w:qFormat/>
    <w:rsid w:val="003331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11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33118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33118"/>
    <w:rPr>
      <w:rFonts w:ascii="Courier New" w:eastAsia="Times New Roman" w:hAnsi="Courier New" w:cs="Courier New"/>
      <w:b/>
      <w:bCs/>
      <w:color w:val="33333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333118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3331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3118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333118"/>
    <w:pPr>
      <w:spacing w:before="100" w:beforeAutospacing="1" w:after="100" w:afterAutospacing="1"/>
    </w:pPr>
    <w:rPr>
      <w:rFonts w:ascii="Calibri" w:hAnsi="Calibri" w:cs="Calibri"/>
    </w:rPr>
  </w:style>
  <w:style w:type="paragraph" w:styleId="21">
    <w:name w:val="toc 2"/>
    <w:basedOn w:val="a"/>
    <w:next w:val="a"/>
    <w:autoRedefine/>
    <w:unhideWhenUsed/>
    <w:rsid w:val="00333118"/>
    <w:pPr>
      <w:ind w:firstLine="426"/>
      <w:jc w:val="both"/>
    </w:pPr>
    <w:rPr>
      <w:rFonts w:ascii="Calibri" w:hAnsi="Calibri" w:cs="Calibri"/>
    </w:rPr>
  </w:style>
  <w:style w:type="paragraph" w:styleId="a6">
    <w:name w:val="footnote text"/>
    <w:basedOn w:val="a"/>
    <w:link w:val="a7"/>
    <w:semiHidden/>
    <w:unhideWhenUsed/>
    <w:rsid w:val="00333118"/>
    <w:rPr>
      <w:rFonts w:ascii="Calibri" w:hAnsi="Calibri" w:cs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33118"/>
    <w:rPr>
      <w:rFonts w:ascii="Calibri" w:eastAsia="Times New Roman" w:hAnsi="Calibri" w:cs="Calibri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3331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33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331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33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333118"/>
    <w:pPr>
      <w:overflowPunct w:val="0"/>
      <w:autoSpaceDE w:val="0"/>
      <w:autoSpaceDN w:val="0"/>
      <w:adjustRightInd w:val="0"/>
      <w:jc w:val="both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semiHidden/>
    <w:rsid w:val="00333118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3331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33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semiHidden/>
    <w:unhideWhenUsed/>
    <w:rsid w:val="0033311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333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semiHidden/>
    <w:unhideWhenUsed/>
    <w:rsid w:val="0033311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33311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2">
    <w:name w:val="Знак Знак Знак Знак"/>
    <w:basedOn w:val="a"/>
    <w:semiHidden/>
    <w:rsid w:val="003331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semiHidden/>
    <w:rsid w:val="00333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333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semiHidden/>
    <w:rsid w:val="003331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semiHidden/>
    <w:rsid w:val="003331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semiHidden/>
    <w:rsid w:val="0033311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af3">
    <w:name w:val="Таблица Знак Знак Знак Знак Знак Знак Знак"/>
    <w:basedOn w:val="a"/>
    <w:semiHidden/>
    <w:rsid w:val="00333118"/>
    <w:pPr>
      <w:keepLines/>
      <w:spacing w:line="240" w:lineRule="exact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semiHidden/>
    <w:rsid w:val="003331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otnote reference"/>
    <w:basedOn w:val="a0"/>
    <w:semiHidden/>
    <w:unhideWhenUsed/>
    <w:rsid w:val="00333118"/>
    <w:rPr>
      <w:rFonts w:ascii="Times New Roman" w:hAnsi="Times New Roman" w:cs="Times New Roman" w:hint="default"/>
      <w:vertAlign w:val="superscript"/>
    </w:rPr>
  </w:style>
  <w:style w:type="table" w:styleId="-1">
    <w:name w:val="Table Web 1"/>
    <w:basedOn w:val="a1"/>
    <w:semiHidden/>
    <w:unhideWhenUsed/>
    <w:rsid w:val="0033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33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33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Grid"/>
    <w:basedOn w:val="a1"/>
    <w:rsid w:val="0033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3311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33118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List Paragraph"/>
    <w:basedOn w:val="a"/>
    <w:uiPriority w:val="1"/>
    <w:qFormat/>
    <w:rsid w:val="00BE4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31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331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33118"/>
    <w:pPr>
      <w:keepNext/>
      <w:jc w:val="center"/>
      <w:outlineLvl w:val="4"/>
    </w:pPr>
    <w:rPr>
      <w:rFonts w:ascii="Courier New" w:hAnsi="Courier New" w:cs="Courier New"/>
      <w:b/>
      <w:bCs/>
      <w:color w:val="333333"/>
    </w:rPr>
  </w:style>
  <w:style w:type="paragraph" w:styleId="6">
    <w:name w:val="heading 6"/>
    <w:basedOn w:val="a"/>
    <w:next w:val="a"/>
    <w:link w:val="60"/>
    <w:semiHidden/>
    <w:unhideWhenUsed/>
    <w:qFormat/>
    <w:rsid w:val="003331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11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33118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33118"/>
    <w:rPr>
      <w:rFonts w:ascii="Courier New" w:eastAsia="Times New Roman" w:hAnsi="Courier New" w:cs="Courier New"/>
      <w:b/>
      <w:bCs/>
      <w:color w:val="33333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333118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3331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3118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333118"/>
    <w:pPr>
      <w:spacing w:before="100" w:beforeAutospacing="1" w:after="100" w:afterAutospacing="1"/>
    </w:pPr>
    <w:rPr>
      <w:rFonts w:ascii="Calibri" w:hAnsi="Calibri" w:cs="Calibri"/>
    </w:rPr>
  </w:style>
  <w:style w:type="paragraph" w:styleId="21">
    <w:name w:val="toc 2"/>
    <w:basedOn w:val="a"/>
    <w:next w:val="a"/>
    <w:autoRedefine/>
    <w:unhideWhenUsed/>
    <w:rsid w:val="00333118"/>
    <w:pPr>
      <w:ind w:firstLine="426"/>
      <w:jc w:val="both"/>
    </w:pPr>
    <w:rPr>
      <w:rFonts w:ascii="Calibri" w:hAnsi="Calibri" w:cs="Calibri"/>
    </w:rPr>
  </w:style>
  <w:style w:type="paragraph" w:styleId="a6">
    <w:name w:val="footnote text"/>
    <w:basedOn w:val="a"/>
    <w:link w:val="a7"/>
    <w:semiHidden/>
    <w:unhideWhenUsed/>
    <w:rsid w:val="00333118"/>
    <w:rPr>
      <w:rFonts w:ascii="Calibri" w:hAnsi="Calibri" w:cs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33118"/>
    <w:rPr>
      <w:rFonts w:ascii="Calibri" w:eastAsia="Times New Roman" w:hAnsi="Calibri" w:cs="Calibri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3331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33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331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33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333118"/>
    <w:pPr>
      <w:overflowPunct w:val="0"/>
      <w:autoSpaceDE w:val="0"/>
      <w:autoSpaceDN w:val="0"/>
      <w:adjustRightInd w:val="0"/>
      <w:jc w:val="both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semiHidden/>
    <w:rsid w:val="00333118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3331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33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semiHidden/>
    <w:unhideWhenUsed/>
    <w:rsid w:val="0033311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333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semiHidden/>
    <w:unhideWhenUsed/>
    <w:rsid w:val="0033311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33311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2">
    <w:name w:val="Знак Знак Знак Знак"/>
    <w:basedOn w:val="a"/>
    <w:semiHidden/>
    <w:rsid w:val="003331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semiHidden/>
    <w:rsid w:val="00333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333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semiHidden/>
    <w:rsid w:val="003331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semiHidden/>
    <w:rsid w:val="003331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semiHidden/>
    <w:rsid w:val="0033311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af3">
    <w:name w:val="Таблица Знак Знак Знак Знак Знак Знак Знак"/>
    <w:basedOn w:val="a"/>
    <w:semiHidden/>
    <w:rsid w:val="00333118"/>
    <w:pPr>
      <w:keepLines/>
      <w:spacing w:line="240" w:lineRule="exact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semiHidden/>
    <w:rsid w:val="003331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otnote reference"/>
    <w:basedOn w:val="a0"/>
    <w:semiHidden/>
    <w:unhideWhenUsed/>
    <w:rsid w:val="00333118"/>
    <w:rPr>
      <w:rFonts w:ascii="Times New Roman" w:hAnsi="Times New Roman" w:cs="Times New Roman" w:hint="default"/>
      <w:vertAlign w:val="superscript"/>
    </w:rPr>
  </w:style>
  <w:style w:type="table" w:styleId="-1">
    <w:name w:val="Table Web 1"/>
    <w:basedOn w:val="a1"/>
    <w:semiHidden/>
    <w:unhideWhenUsed/>
    <w:rsid w:val="0033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33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33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Grid"/>
    <w:basedOn w:val="a1"/>
    <w:rsid w:val="0033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3311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33118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List Paragraph"/>
    <w:basedOn w:val="a"/>
    <w:uiPriority w:val="1"/>
    <w:qFormat/>
    <w:rsid w:val="00BE4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МОУОСОШ №6 им. В.А. Сулёва</Company>
  <LinksUpToDate>false</LinksUpToDate>
  <CharactersWithSpaces>19433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Шеина Надежда Николаевна</dc:creator>
  <cp:lastModifiedBy>Учитель</cp:lastModifiedBy>
  <cp:revision>2</cp:revision>
  <cp:lastPrinted>2024-09-30T14:11:00Z</cp:lastPrinted>
  <dcterms:created xsi:type="dcterms:W3CDTF">2026-05-22T12:41:00Z</dcterms:created>
  <dcterms:modified xsi:type="dcterms:W3CDTF">2026-05-22T12:41:00Z</dcterms:modified>
</cp:coreProperties>
</file>